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4A0" w:firstRow="1" w:lastRow="0" w:firstColumn="1" w:lastColumn="0" w:noHBand="0" w:noVBand="1"/>
      </w:tblPr>
      <w:tblGrid>
        <w:gridCol w:w="3782"/>
        <w:gridCol w:w="7206"/>
      </w:tblGrid>
      <w:tr w:rsidR="00CF1F86" w:rsidTr="000E2028">
        <w:trPr>
          <w:trHeight w:val="680"/>
        </w:trPr>
        <w:tc>
          <w:tcPr>
            <w:tcW w:w="1721" w:type="pct"/>
            <w:shd w:val="clear" w:color="auto" w:fill="auto"/>
            <w:vAlign w:val="center"/>
          </w:tcPr>
          <w:p w:rsidR="00371801" w:rsidRDefault="003C1FB7" w:rsidP="00910C4A">
            <w:r>
              <w:rPr>
                <w:noProof/>
                <w:lang w:eastAsia="fr-FR"/>
              </w:rPr>
              <w:drawing>
                <wp:inline distT="0" distB="0" distL="0" distR="0">
                  <wp:extent cx="1888490" cy="1153160"/>
                  <wp:effectExtent l="0" t="0" r="0" b="8890"/>
                  <wp:docPr id="4" name="Image 1" descr="prets pour 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prets pour 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9" w:type="pct"/>
            <w:shd w:val="clear" w:color="auto" w:fill="auto"/>
            <w:vAlign w:val="center"/>
          </w:tcPr>
          <w:p w:rsidR="00371801" w:rsidRPr="00E1452E" w:rsidRDefault="00E1452E" w:rsidP="00060437">
            <w:pPr>
              <w:pStyle w:val="Titre1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AP</w:t>
            </w:r>
            <w:r w:rsidR="001A6B03" w:rsidRPr="00E1452E">
              <w:rPr>
                <w:sz w:val="72"/>
                <w:szCs w:val="72"/>
              </w:rPr>
              <w:t xml:space="preserve"> </w:t>
            </w:r>
            <w:r w:rsidR="006767EF" w:rsidRPr="00E1452E">
              <w:rPr>
                <w:sz w:val="72"/>
                <w:szCs w:val="72"/>
              </w:rPr>
              <w:t>–</w:t>
            </w:r>
            <w:r w:rsidR="00F942AA" w:rsidRPr="00E1452E">
              <w:rPr>
                <w:sz w:val="72"/>
                <w:szCs w:val="72"/>
              </w:rPr>
              <w:t xml:space="preserve"> </w:t>
            </w:r>
            <w:r w:rsidR="00060437" w:rsidRPr="00E1452E">
              <w:rPr>
                <w:sz w:val="72"/>
                <w:szCs w:val="72"/>
              </w:rPr>
              <w:t>Efficacité énergétique du Bâti</w:t>
            </w:r>
          </w:p>
        </w:tc>
      </w:tr>
    </w:tbl>
    <w:p w:rsidR="00D2256D" w:rsidRDefault="00D2256D" w:rsidP="00D2256D"/>
    <w:p w:rsidR="00394FEC" w:rsidRDefault="00394FEC" w:rsidP="00394FEC">
      <w:pPr>
        <w:rPr>
          <w:sz w:val="56"/>
          <w:szCs w:val="56"/>
        </w:rPr>
      </w:pPr>
      <w:r w:rsidRPr="00394FEC">
        <w:rPr>
          <w:sz w:val="56"/>
          <w:szCs w:val="56"/>
        </w:rPr>
        <w:t xml:space="preserve">Activité pratique : Quel bâtiment montre la meilleure efficacité </w:t>
      </w:r>
      <w:r w:rsidR="00966EA5">
        <w:rPr>
          <w:sz w:val="56"/>
          <w:szCs w:val="56"/>
        </w:rPr>
        <w:t>énergétique</w:t>
      </w:r>
      <w:r w:rsidRPr="00394FEC">
        <w:rPr>
          <w:sz w:val="56"/>
          <w:szCs w:val="56"/>
        </w:rPr>
        <w:t> ?</w:t>
      </w:r>
    </w:p>
    <w:p w:rsidR="00394FEC" w:rsidRPr="00394FEC" w:rsidRDefault="00394FEC" w:rsidP="00394FEC">
      <w:pPr>
        <w:pStyle w:val="Paragraphedeliste"/>
        <w:numPr>
          <w:ilvl w:val="0"/>
          <w:numId w:val="18"/>
        </w:numPr>
        <w:rPr>
          <w:sz w:val="36"/>
          <w:szCs w:val="36"/>
        </w:rPr>
      </w:pPr>
      <w:r w:rsidRPr="00394FEC">
        <w:rPr>
          <w:sz w:val="36"/>
          <w:szCs w:val="36"/>
        </w:rPr>
        <w:t>Support maquette</w:t>
      </w:r>
      <w:r w:rsidR="000E1997">
        <w:rPr>
          <w:sz w:val="36"/>
          <w:szCs w:val="36"/>
        </w:rPr>
        <w:t xml:space="preserve"> (non isolée – isolation intérieure – isolation extérieure)</w:t>
      </w:r>
    </w:p>
    <w:p w:rsidR="00394FEC" w:rsidRPr="00394FEC" w:rsidRDefault="00394FEC" w:rsidP="00394FEC">
      <w:pPr>
        <w:pStyle w:val="Paragraphedeliste"/>
        <w:numPr>
          <w:ilvl w:val="0"/>
          <w:numId w:val="18"/>
        </w:numPr>
        <w:rPr>
          <w:sz w:val="36"/>
          <w:szCs w:val="36"/>
        </w:rPr>
      </w:pPr>
      <w:r w:rsidRPr="00394FEC">
        <w:rPr>
          <w:sz w:val="36"/>
          <w:szCs w:val="36"/>
        </w:rPr>
        <w:t>Support simulation</w:t>
      </w:r>
      <w:r w:rsidR="003D7177">
        <w:rPr>
          <w:sz w:val="36"/>
          <w:szCs w:val="36"/>
        </w:rPr>
        <w:t xml:space="preserve"> </w:t>
      </w:r>
    </w:p>
    <w:p w:rsidR="00394FEC" w:rsidRDefault="00394FEC" w:rsidP="00394FEC"/>
    <w:p w:rsidR="00394FEC" w:rsidRDefault="00394FEC" w:rsidP="00394FEC"/>
    <w:p w:rsidR="000E1997" w:rsidRDefault="000E1997" w:rsidP="00394FEC">
      <w:pPr>
        <w:pStyle w:val="Titre2"/>
      </w:pPr>
      <w:r>
        <w:t>Observation des maquettes</w:t>
      </w:r>
    </w:p>
    <w:p w:rsidR="00A47D43" w:rsidRDefault="00A47D43" w:rsidP="000E1997">
      <w:pPr>
        <w:rPr>
          <w:b/>
        </w:rPr>
      </w:pPr>
    </w:p>
    <w:p w:rsidR="00966EA5" w:rsidRPr="00A904AF" w:rsidRDefault="000E1997" w:rsidP="000E1997">
      <w:pPr>
        <w:rPr>
          <w:b/>
        </w:rPr>
      </w:pPr>
      <w:r w:rsidRPr="00A904AF">
        <w:rPr>
          <w:b/>
        </w:rPr>
        <w:t>Constitution des parois</w:t>
      </w:r>
      <w:r w:rsidR="00966EA5" w:rsidRPr="00A904AF">
        <w:rPr>
          <w:b/>
        </w:rPr>
        <w:t> :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même structure porteuse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1 : sans isolant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2 : maquette avec isolation extérieure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3 : maquette avec isolation intérieure</w:t>
      </w:r>
    </w:p>
    <w:p w:rsidR="00A904AF" w:rsidRDefault="00A904AF" w:rsidP="00A904AF">
      <w:r>
        <w:t>Attention, le volume chauffé doit être identique ?</w:t>
      </w:r>
    </w:p>
    <w:p w:rsidR="00A904AF" w:rsidRDefault="00A904AF" w:rsidP="00A904AF"/>
    <w:p w:rsidR="00A904AF" w:rsidRPr="00A904AF" w:rsidRDefault="000E1997" w:rsidP="00A904AF">
      <w:pPr>
        <w:rPr>
          <w:b/>
        </w:rPr>
      </w:pPr>
      <w:r w:rsidRPr="00A904AF">
        <w:rPr>
          <w:b/>
        </w:rPr>
        <w:t>Données en entrée</w:t>
      </w:r>
      <w:r w:rsidR="00A904AF" w:rsidRPr="00A904AF">
        <w:rPr>
          <w:b/>
        </w:rPr>
        <w:t xml:space="preserve"> : 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>consommation électrique du système de chauffage.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>?</w:t>
      </w:r>
    </w:p>
    <w:p w:rsidR="00A904AF" w:rsidRDefault="00A904AF" w:rsidP="00A904AF">
      <w:pPr>
        <w:pStyle w:val="Paragraphedeliste"/>
        <w:ind w:left="1068"/>
      </w:pPr>
    </w:p>
    <w:p w:rsidR="00A904AF" w:rsidRPr="00A904AF" w:rsidRDefault="00A904AF" w:rsidP="00A904AF">
      <w:pPr>
        <w:rPr>
          <w:b/>
        </w:rPr>
      </w:pPr>
      <w:r w:rsidRPr="00A904AF">
        <w:rPr>
          <w:b/>
        </w:rPr>
        <w:t xml:space="preserve">Données </w:t>
      </w:r>
      <w:r w:rsidR="000E1997" w:rsidRPr="00A904AF">
        <w:rPr>
          <w:b/>
        </w:rPr>
        <w:t>en sortie</w:t>
      </w:r>
      <w:r w:rsidRPr="00A904AF">
        <w:rPr>
          <w:b/>
        </w:rPr>
        <w:t> :</w:t>
      </w:r>
    </w:p>
    <w:p w:rsidR="00A904AF" w:rsidRDefault="000E1997" w:rsidP="00A904AF">
      <w:pPr>
        <w:pStyle w:val="Paragraphedeliste"/>
        <w:numPr>
          <w:ilvl w:val="0"/>
          <w:numId w:val="19"/>
        </w:numPr>
      </w:pPr>
      <w:r>
        <w:t>température superficielle intérieure</w:t>
      </w:r>
      <w:r w:rsidR="00A904AF">
        <w:t>,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 xml:space="preserve">température superficielle </w:t>
      </w:r>
      <w:r w:rsidR="000E1997">
        <w:t>extérieure</w:t>
      </w:r>
      <w:r>
        <w:t>,</w:t>
      </w:r>
    </w:p>
    <w:p w:rsidR="00A904AF" w:rsidRDefault="000E1997" w:rsidP="00A904AF">
      <w:pPr>
        <w:pStyle w:val="Paragraphedeliste"/>
        <w:numPr>
          <w:ilvl w:val="0"/>
          <w:numId w:val="19"/>
        </w:numPr>
      </w:pPr>
      <w:r>
        <w:t>température au milieu de la pièce</w:t>
      </w:r>
      <w:r w:rsidR="00A47D43">
        <w:t>,</w:t>
      </w:r>
    </w:p>
    <w:p w:rsidR="000E1997" w:rsidRDefault="000E1997" w:rsidP="00A904AF">
      <w:pPr>
        <w:pStyle w:val="Paragraphedeliste"/>
        <w:numPr>
          <w:ilvl w:val="0"/>
          <w:numId w:val="19"/>
        </w:numPr>
      </w:pPr>
      <w:r>
        <w:t>température extérieure</w:t>
      </w:r>
      <w:r w:rsidR="00A47D43">
        <w:t>,</w:t>
      </w:r>
    </w:p>
    <w:p w:rsidR="00A47D43" w:rsidRDefault="00A47D43" w:rsidP="00A904AF">
      <w:pPr>
        <w:pStyle w:val="Paragraphedeliste"/>
        <w:numPr>
          <w:ilvl w:val="0"/>
          <w:numId w:val="19"/>
        </w:numPr>
      </w:pPr>
      <w:r>
        <w:t> ?</w:t>
      </w:r>
    </w:p>
    <w:p w:rsidR="000E1997" w:rsidRPr="00A904AF" w:rsidRDefault="000E1997" w:rsidP="000E1997">
      <w:pPr>
        <w:rPr>
          <w:color w:val="E36C0A" w:themeColor="accent6" w:themeShade="BF"/>
        </w:rPr>
      </w:pPr>
      <w:r w:rsidRPr="00A904AF">
        <w:rPr>
          <w:color w:val="E36C0A" w:themeColor="accent6" w:themeShade="BF"/>
        </w:rPr>
        <w:t>Question : possibilité de placer la maquette dans un réfrigérateur ?</w:t>
      </w:r>
    </w:p>
    <w:p w:rsidR="00A904AF" w:rsidRPr="000E1997" w:rsidRDefault="00A904AF" w:rsidP="000E1997"/>
    <w:p w:rsidR="000E1997" w:rsidRDefault="000E1997" w:rsidP="000E1997"/>
    <w:p w:rsidR="006767EF" w:rsidRDefault="006767EF" w:rsidP="006767EF">
      <w:pPr>
        <w:pStyle w:val="Titre2"/>
      </w:pPr>
      <w:r>
        <w:t>Transfert de chaleur et efficacité énergétique du bâti</w:t>
      </w:r>
    </w:p>
    <w:p w:rsidR="006767EF" w:rsidRDefault="003D7177" w:rsidP="006767EF">
      <w:pPr>
        <w:pStyle w:val="Titre3"/>
      </w:pPr>
      <w:r>
        <w:t xml:space="preserve">Hypothèses : </w:t>
      </w:r>
      <w:r w:rsidR="006767EF">
        <w:t>Le rôle de l’isolation thermique</w:t>
      </w:r>
    </w:p>
    <w:p w:rsidR="006767EF" w:rsidRDefault="006767EF" w:rsidP="006767EF">
      <w:r>
        <w:t xml:space="preserve">Sur chacun des 4 dessins ci-dessous : </w:t>
      </w:r>
    </w:p>
    <w:p w:rsidR="006767EF" w:rsidRDefault="006767EF" w:rsidP="006767EF">
      <w:pPr>
        <w:numPr>
          <w:ilvl w:val="0"/>
          <w:numId w:val="12"/>
        </w:numPr>
      </w:pPr>
      <w:r>
        <w:t>représenter les flux de chaleur à travers l’enveloppe (déperditions thermiques). Faites varier l’épaisseur de la flèche en fonction de l’importance du flux thermique,</w:t>
      </w:r>
    </w:p>
    <w:p w:rsidR="006767EF" w:rsidRDefault="006767EF" w:rsidP="006767EF">
      <w:pPr>
        <w:numPr>
          <w:ilvl w:val="0"/>
          <w:numId w:val="12"/>
        </w:numPr>
      </w:pPr>
      <w:r>
        <w:t xml:space="preserve">repérer les ponts thermiques en </w:t>
      </w:r>
      <w:r w:rsidR="00384468">
        <w:t>l</w:t>
      </w:r>
      <w:r>
        <w:t>es entourant</w:t>
      </w:r>
    </w:p>
    <w:p w:rsidR="006767EF" w:rsidRPr="00B93A5A" w:rsidRDefault="006767EF" w:rsidP="006767EF"/>
    <w:tbl>
      <w:tblPr>
        <w:tblW w:w="5000" w:type="pct"/>
        <w:tblLook w:val="04A0" w:firstRow="1" w:lastRow="0" w:firstColumn="1" w:lastColumn="0" w:noHBand="0" w:noVBand="1"/>
      </w:tblPr>
      <w:tblGrid>
        <w:gridCol w:w="5463"/>
        <w:gridCol w:w="5525"/>
      </w:tblGrid>
      <w:tr w:rsidR="006767EF" w:rsidRPr="000F6B27" w:rsidTr="00484A67">
        <w:tc>
          <w:tcPr>
            <w:tcW w:w="2486" w:type="pct"/>
            <w:shd w:val="clear" w:color="auto" w:fill="auto"/>
            <w:vAlign w:val="center"/>
          </w:tcPr>
          <w:p w:rsidR="006767EF" w:rsidRDefault="006767EF" w:rsidP="00484A67">
            <w:pPr>
              <w:jc w:val="center"/>
            </w:pPr>
            <w:r>
              <w:t>Pas d’isolation</w:t>
            </w:r>
          </w:p>
        </w:tc>
        <w:tc>
          <w:tcPr>
            <w:tcW w:w="2514" w:type="pct"/>
            <w:shd w:val="clear" w:color="auto" w:fill="auto"/>
            <w:vAlign w:val="center"/>
          </w:tcPr>
          <w:p w:rsidR="006767EF" w:rsidRDefault="006767EF" w:rsidP="00484A67">
            <w:pPr>
              <w:jc w:val="center"/>
            </w:pPr>
            <w:r>
              <w:t>Isolation intérieure</w:t>
            </w:r>
          </w:p>
        </w:tc>
      </w:tr>
      <w:tr w:rsidR="006767EF" w:rsidTr="00484A67">
        <w:trPr>
          <w:trHeight w:val="1871"/>
        </w:trPr>
        <w:tc>
          <w:tcPr>
            <w:tcW w:w="2486" w:type="pct"/>
            <w:shd w:val="clear" w:color="auto" w:fill="auto"/>
            <w:vAlign w:val="bottom"/>
          </w:tcPr>
          <w:p w:rsidR="006767EF" w:rsidRDefault="006767EF" w:rsidP="00484A67">
            <w:pPr>
              <w:jc w:val="center"/>
            </w:pPr>
            <w:r>
              <w:object w:dxaOrig="4605" w:dyaOrig="52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171.2pt" o:ole="">
                  <v:imagedata r:id="rId10" o:title="" cropright="1210f"/>
                </v:shape>
                <o:OLEObject Type="Embed" ProgID="PBrush" ShapeID="_x0000_i1025" DrawAspect="Content" ObjectID="_1449757224" r:id="rId11"/>
              </w:object>
            </w:r>
          </w:p>
        </w:tc>
        <w:tc>
          <w:tcPr>
            <w:tcW w:w="2514" w:type="pct"/>
            <w:shd w:val="clear" w:color="auto" w:fill="auto"/>
            <w:vAlign w:val="bottom"/>
          </w:tcPr>
          <w:p w:rsidR="006767EF" w:rsidRDefault="006767EF" w:rsidP="00484A67">
            <w:pPr>
              <w:jc w:val="center"/>
            </w:pPr>
            <w:r>
              <w:object w:dxaOrig="4470" w:dyaOrig="5070">
                <v:shape id="_x0000_i1026" type="#_x0000_t75" style="width:148.8pt;height:169.6pt;mso-position-horizontal:absolute" o:ole="">
                  <v:imagedata r:id="rId12" o:title=""/>
                </v:shape>
                <o:OLEObject Type="Embed" ProgID="PBrush" ShapeID="_x0000_i1026" DrawAspect="Content" ObjectID="_1449757225" r:id="rId13"/>
              </w:object>
            </w:r>
          </w:p>
        </w:tc>
      </w:tr>
      <w:tr w:rsidR="006767EF" w:rsidTr="00484A67">
        <w:trPr>
          <w:trHeight w:val="340"/>
        </w:trPr>
        <w:tc>
          <w:tcPr>
            <w:tcW w:w="2486" w:type="pct"/>
            <w:shd w:val="clear" w:color="auto" w:fill="auto"/>
            <w:vAlign w:val="center"/>
          </w:tcPr>
          <w:p w:rsidR="006767EF" w:rsidRDefault="006767EF" w:rsidP="00484A67">
            <w:pPr>
              <w:jc w:val="center"/>
            </w:pPr>
          </w:p>
          <w:p w:rsidR="006767EF" w:rsidRDefault="006767EF" w:rsidP="00484A67">
            <w:pPr>
              <w:jc w:val="center"/>
            </w:pPr>
            <w:r>
              <w:t>Isolation extérieure</w:t>
            </w:r>
          </w:p>
        </w:tc>
        <w:tc>
          <w:tcPr>
            <w:tcW w:w="2514" w:type="pct"/>
            <w:shd w:val="clear" w:color="auto" w:fill="auto"/>
            <w:vAlign w:val="center"/>
          </w:tcPr>
          <w:p w:rsidR="006767EF" w:rsidRDefault="006767EF" w:rsidP="00484A67">
            <w:pPr>
              <w:jc w:val="center"/>
            </w:pPr>
          </w:p>
          <w:p w:rsidR="006767EF" w:rsidRDefault="006767EF" w:rsidP="00484A67">
            <w:pPr>
              <w:jc w:val="center"/>
            </w:pPr>
            <w:r>
              <w:t>Isolation répartie</w:t>
            </w:r>
          </w:p>
        </w:tc>
      </w:tr>
      <w:tr w:rsidR="006767EF" w:rsidTr="00484A67">
        <w:trPr>
          <w:trHeight w:val="1871"/>
        </w:trPr>
        <w:tc>
          <w:tcPr>
            <w:tcW w:w="2486" w:type="pct"/>
            <w:shd w:val="clear" w:color="auto" w:fill="auto"/>
            <w:vAlign w:val="bottom"/>
          </w:tcPr>
          <w:p w:rsidR="006767EF" w:rsidRDefault="006767EF" w:rsidP="00484A67">
            <w:pPr>
              <w:jc w:val="center"/>
            </w:pPr>
            <w:r>
              <w:object w:dxaOrig="4515" w:dyaOrig="5145">
                <v:shape id="_x0000_i1027" type="#_x0000_t75" style="width:152pt;height:169.6pt" o:ole="">
                  <v:imagedata r:id="rId14" o:title=""/>
                </v:shape>
                <o:OLEObject Type="Embed" ProgID="PBrush" ShapeID="_x0000_i1027" DrawAspect="Content" ObjectID="_1449757226" r:id="rId15"/>
              </w:object>
            </w:r>
          </w:p>
        </w:tc>
        <w:tc>
          <w:tcPr>
            <w:tcW w:w="2514" w:type="pct"/>
            <w:shd w:val="clear" w:color="auto" w:fill="auto"/>
            <w:vAlign w:val="bottom"/>
          </w:tcPr>
          <w:p w:rsidR="006767EF" w:rsidRDefault="006767EF" w:rsidP="00484A67">
            <w:pPr>
              <w:jc w:val="center"/>
            </w:pPr>
            <w:r>
              <w:object w:dxaOrig="4530" w:dyaOrig="5145">
                <v:shape id="_x0000_i1028" type="#_x0000_t75" style="width:153.6pt;height:169.6pt" o:ole="">
                  <v:imagedata r:id="rId16" o:title=""/>
                </v:shape>
                <o:OLEObject Type="Embed" ProgID="PBrush" ShapeID="_x0000_i1028" DrawAspect="Content" ObjectID="_1449757227" r:id="rId17"/>
              </w:object>
            </w:r>
          </w:p>
        </w:tc>
      </w:tr>
    </w:tbl>
    <w:p w:rsidR="003D7177" w:rsidRDefault="003D7177" w:rsidP="003C2E17">
      <w:pPr>
        <w:rPr>
          <w:noProof/>
        </w:rPr>
      </w:pPr>
    </w:p>
    <w:p w:rsidR="003D7177" w:rsidRDefault="003D7177" w:rsidP="003C2E17">
      <w:pPr>
        <w:rPr>
          <w:noProof/>
        </w:rPr>
      </w:pPr>
    </w:p>
    <w:p w:rsidR="003D7177" w:rsidRDefault="003D7177" w:rsidP="003C2E17">
      <w:pPr>
        <w:rPr>
          <w:noProof/>
        </w:rPr>
      </w:pPr>
      <w:r>
        <w:rPr>
          <w:noProof/>
        </w:rPr>
        <w:t>Activité : Donner des descriptions de parois et calculer le flux thermique surfacique de chacune des parois</w:t>
      </w:r>
    </w:p>
    <w:p w:rsidR="003D7177" w:rsidRDefault="003D7177" w:rsidP="003C2E17">
      <w:pPr>
        <w:rPr>
          <w:noProof/>
        </w:rPr>
      </w:pPr>
    </w:p>
    <w:p w:rsidR="003C2E17" w:rsidRDefault="003C2E17" w:rsidP="003C2E17">
      <w:pPr>
        <w:rPr>
          <w:noProof/>
        </w:rPr>
      </w:pPr>
      <w:r>
        <w:rPr>
          <w:noProof/>
        </w:rPr>
        <w:t>Conclure :</w:t>
      </w:r>
    </w:p>
    <w:p w:rsidR="003C2E17" w:rsidRDefault="003C2E17" w:rsidP="003C2E17">
      <w:pPr>
        <w:rPr>
          <w:noProof/>
        </w:rPr>
      </w:pPr>
      <w:r>
        <w:rPr>
          <w:noProof/>
        </w:rPr>
        <w:t>Lien entre transfert de chaleur et efficacité énergétique ?</w:t>
      </w:r>
    </w:p>
    <w:p w:rsidR="003C2E17" w:rsidRDefault="003C2E17" w:rsidP="003C2E17">
      <w:pPr>
        <w:rPr>
          <w:noProof/>
        </w:rPr>
      </w:pPr>
    </w:p>
    <w:p w:rsidR="003C2E17" w:rsidRDefault="003C2E17" w:rsidP="003C2E17">
      <w:pPr>
        <w:rPr>
          <w:noProof/>
        </w:rPr>
      </w:pPr>
    </w:p>
    <w:p w:rsidR="00400441" w:rsidRDefault="00400441" w:rsidP="003C2E17">
      <w:pPr>
        <w:rPr>
          <w:noProof/>
        </w:rPr>
      </w:pPr>
    </w:p>
    <w:p w:rsidR="00400441" w:rsidRDefault="00400441" w:rsidP="003C2E17">
      <w:pPr>
        <w:rPr>
          <w:noProof/>
        </w:rPr>
      </w:pPr>
    </w:p>
    <w:p w:rsidR="00400441" w:rsidRDefault="00400441" w:rsidP="003C2E17">
      <w:pPr>
        <w:rPr>
          <w:noProof/>
        </w:rPr>
      </w:pPr>
    </w:p>
    <w:p w:rsidR="00400441" w:rsidRDefault="00400441" w:rsidP="003C2E17">
      <w:pPr>
        <w:rPr>
          <w:noProof/>
        </w:rPr>
      </w:pPr>
    </w:p>
    <w:p w:rsidR="00601B4F" w:rsidRDefault="00601B4F" w:rsidP="00601B4F">
      <w:pPr>
        <w:rPr>
          <w:sz w:val="56"/>
          <w:szCs w:val="56"/>
        </w:rPr>
      </w:pPr>
      <w:r w:rsidRPr="00394FEC">
        <w:rPr>
          <w:sz w:val="56"/>
          <w:szCs w:val="56"/>
        </w:rPr>
        <w:t xml:space="preserve">Activité pratique : </w:t>
      </w:r>
      <w:r w:rsidR="00D65394">
        <w:rPr>
          <w:sz w:val="56"/>
          <w:szCs w:val="56"/>
        </w:rPr>
        <w:t>Visualisation des transferts de chaleur</w:t>
      </w:r>
      <w:bookmarkStart w:id="0" w:name="_GoBack"/>
      <w:bookmarkEnd w:id="0"/>
    </w:p>
    <w:p w:rsidR="00601B4F" w:rsidRPr="00394FEC" w:rsidRDefault="00601B4F" w:rsidP="00601B4F">
      <w:pPr>
        <w:pStyle w:val="Paragraphedeliste"/>
        <w:numPr>
          <w:ilvl w:val="0"/>
          <w:numId w:val="18"/>
        </w:numPr>
        <w:rPr>
          <w:sz w:val="36"/>
          <w:szCs w:val="36"/>
        </w:rPr>
      </w:pPr>
      <w:r w:rsidRPr="00394FEC">
        <w:rPr>
          <w:sz w:val="36"/>
          <w:szCs w:val="36"/>
        </w:rPr>
        <w:t>Support maquette</w:t>
      </w:r>
    </w:p>
    <w:p w:rsidR="00601B4F" w:rsidRDefault="00601B4F" w:rsidP="00601B4F"/>
    <w:p w:rsidR="006767EF" w:rsidRPr="000F3774" w:rsidRDefault="006767EF" w:rsidP="000E199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4E2E7252" wp14:editId="66E4A1C8">
                <wp:simplePos x="0" y="0"/>
                <wp:positionH relativeFrom="column">
                  <wp:posOffset>4956175</wp:posOffset>
                </wp:positionH>
                <wp:positionV relativeFrom="paragraph">
                  <wp:posOffset>363220</wp:posOffset>
                </wp:positionV>
                <wp:extent cx="416560" cy="304800"/>
                <wp:effectExtent l="4445" t="0" r="0" b="2540"/>
                <wp:wrapNone/>
                <wp:docPr id="18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65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67EF" w:rsidRPr="00077EC4" w:rsidRDefault="006767EF" w:rsidP="006767EF">
                            <w:pPr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sym w:font="Wingdings" w:char="F081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034" type="#_x0000_t202" style="position:absolute;margin-left:390.25pt;margin-top:28.6pt;width:32.8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" filled="f" stroked="f">
                <v:textbox>
                  <w:txbxContent>
                    <w:p w:rsidR="006767EF" w:rsidRPr="00077EC4" w:rsidRDefault="006767EF" w:rsidP="006767EF">
                      <w:pPr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sym w:font="Wingdings" w:char="F081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6C1F685E" wp14:editId="0BF3E1E0">
            <wp:simplePos x="0" y="0"/>
            <wp:positionH relativeFrom="column">
              <wp:posOffset>3474720</wp:posOffset>
            </wp:positionH>
            <wp:positionV relativeFrom="paragraph">
              <wp:posOffset>-90805</wp:posOffset>
            </wp:positionV>
            <wp:extent cx="3429635" cy="2303780"/>
            <wp:effectExtent l="0" t="0" r="0" b="1270"/>
            <wp:wrapSquare wrapText="bothSides"/>
            <wp:docPr id="30" name="Image 123" descr="http://www.inforenovateur.com/images/articles/Image/institut%20thermographie%20pavillo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23" descr="http://www.inforenovateur.com/images/articles/Image/institut%20thermographie%20pavillons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635" cy="2303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>Thermographie – mise en évidence des déperditions</w:t>
      </w:r>
    </w:p>
    <w:p w:rsidR="006767EF" w:rsidRDefault="006767EF" w:rsidP="006767EF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262D0E71" wp14:editId="298FC424">
                <wp:simplePos x="0" y="0"/>
                <wp:positionH relativeFrom="column">
                  <wp:posOffset>6009640</wp:posOffset>
                </wp:positionH>
                <wp:positionV relativeFrom="paragraph">
                  <wp:posOffset>52070</wp:posOffset>
                </wp:positionV>
                <wp:extent cx="420370" cy="281305"/>
                <wp:effectExtent l="0" t="635" r="1270" b="3810"/>
                <wp:wrapNone/>
                <wp:docPr id="17" name="Text Box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370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67EF" w:rsidRPr="00077EC4" w:rsidRDefault="006767EF" w:rsidP="006767EF">
                            <w:pPr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sym w:font="Wingdings" w:char="F083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3" o:spid="_x0000_s1035" type="#_x0000_t202" style="position:absolute;margin-left:473.2pt;margin-top:4.1pt;width:33.1pt;height:22.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7ivuQIAAMM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" filled="f" stroked="f">
                <v:textbox>
                  <w:txbxContent>
                    <w:p w:rsidR="006767EF" w:rsidRPr="00077EC4" w:rsidRDefault="006767EF" w:rsidP="006767EF">
                      <w:pPr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sym w:font="Wingdings" w:char="F083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B6470AC" wp14:editId="274336ED">
                <wp:simplePos x="0" y="0"/>
                <wp:positionH relativeFrom="column">
                  <wp:posOffset>5617845</wp:posOffset>
                </wp:positionH>
                <wp:positionV relativeFrom="paragraph">
                  <wp:posOffset>52070</wp:posOffset>
                </wp:positionV>
                <wp:extent cx="420370" cy="281305"/>
                <wp:effectExtent l="0" t="635" r="2540" b="3810"/>
                <wp:wrapNone/>
                <wp:docPr id="16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370" cy="2813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67EF" w:rsidRPr="00077EC4" w:rsidRDefault="006767EF" w:rsidP="006767EF">
                            <w:pPr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color w:val="FFFFFF" w:themeColor="background1"/>
                              </w:rPr>
                              <w:sym w:font="Wingdings" w:char="F082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36" type="#_x0000_t202" style="position:absolute;margin-left:442.35pt;margin-top:4.1pt;width:33.1pt;height:22.1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" filled="f" stroked="f">
                <v:textbox>
                  <w:txbxContent>
                    <w:p w:rsidR="006767EF" w:rsidRPr="00077EC4" w:rsidRDefault="006767EF" w:rsidP="006767EF">
                      <w:pPr>
                        <w:rPr>
                          <w:color w:val="FFFFFF" w:themeColor="background1"/>
                        </w:rPr>
                      </w:pPr>
                      <w:r>
                        <w:rPr>
                          <w:color w:val="FFFFFF" w:themeColor="background1"/>
                        </w:rPr>
                        <w:sym w:font="Wingdings" w:char="F082"/>
                      </w:r>
                    </w:p>
                  </w:txbxContent>
                </v:textbox>
              </v:shape>
            </w:pict>
          </mc:Fallback>
        </mc:AlternateContent>
      </w:r>
      <w:r>
        <w:t>Observer la photographie infrarouge (projetée au tableau) elle a été prise en hiver, la température extérieure était de 2°C.</w:t>
      </w:r>
    </w:p>
    <w:p w:rsidR="006767EF" w:rsidRDefault="006767EF" w:rsidP="006767EF"/>
    <w:p w:rsidR="006767EF" w:rsidRDefault="006767EF" w:rsidP="006767EF">
      <w:pPr>
        <w:ind w:right="2975"/>
      </w:pPr>
      <w:r>
        <w:t>On vous demande :</w:t>
      </w:r>
    </w:p>
    <w:p w:rsidR="006767EF" w:rsidRDefault="006767EF" w:rsidP="006767EF">
      <w:pPr>
        <w:numPr>
          <w:ilvl w:val="0"/>
          <w:numId w:val="11"/>
        </w:numPr>
        <w:ind w:right="2975"/>
      </w:pPr>
      <w:r>
        <w:t>d’indiquer les températures relevées en différents points des habitations</w:t>
      </w:r>
      <w:r>
        <w:sym w:font="Wingdings" w:char="F081"/>
      </w:r>
      <w:r>
        <w:t xml:space="preserve">, </w:t>
      </w:r>
      <w:r>
        <w:sym w:font="Wingdings" w:char="F082"/>
      </w:r>
      <w:r>
        <w:t xml:space="preserve"> </w:t>
      </w:r>
      <w:proofErr w:type="gramStart"/>
      <w:r>
        <w:t xml:space="preserve">et </w:t>
      </w:r>
      <w:proofErr w:type="gramEnd"/>
      <w:r>
        <w:sym w:font="Wingdings" w:char="F083"/>
      </w:r>
      <w:r>
        <w:t>.</w:t>
      </w:r>
    </w:p>
    <w:p w:rsidR="006767EF" w:rsidRDefault="006767EF" w:rsidP="006767EF">
      <w:pPr>
        <w:numPr>
          <w:ilvl w:val="0"/>
          <w:numId w:val="11"/>
        </w:numPr>
        <w:ind w:right="2975"/>
      </w:pPr>
      <w:r>
        <w:t>Consigner v</w: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89EDDAA" wp14:editId="61AAAC1B">
                <wp:simplePos x="0" y="0"/>
                <wp:positionH relativeFrom="column">
                  <wp:posOffset>5910580</wp:posOffset>
                </wp:positionH>
                <wp:positionV relativeFrom="paragraph">
                  <wp:posOffset>86360</wp:posOffset>
                </wp:positionV>
                <wp:extent cx="991870" cy="464185"/>
                <wp:effectExtent l="3175" t="0" r="0" b="0"/>
                <wp:wrapNone/>
                <wp:docPr id="15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1870" cy="4641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67EF" w:rsidRPr="00077EC4" w:rsidRDefault="006767EF" w:rsidP="006767EF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077EC4">
                              <w:rPr>
                                <w:color w:val="FFFFFF" w:themeColor="background1"/>
                              </w:rPr>
                              <w:t>Température extérieure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" o:spid="_x0000_s1037" type="#_x0000_t202" style="position:absolute;left:0;text-align:left;margin-left:465.4pt;margin-top:6.8pt;width:78.1pt;height:36.5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" filled="f" stroked="f">
                <v:textbox>
                  <w:txbxContent>
                    <w:p w:rsidR="006767EF" w:rsidRPr="00077EC4" w:rsidRDefault="006767EF" w:rsidP="006767EF">
                      <w:pPr>
                        <w:rPr>
                          <w:color w:val="FFFFFF" w:themeColor="background1"/>
                        </w:rPr>
                      </w:pPr>
                      <w:r w:rsidRPr="00077EC4">
                        <w:rPr>
                          <w:color w:val="FFFFFF" w:themeColor="background1"/>
                        </w:rPr>
                        <w:t>Température extérieure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B99707B" wp14:editId="787D155E">
                <wp:simplePos x="0" y="0"/>
                <wp:positionH relativeFrom="column">
                  <wp:posOffset>6285865</wp:posOffset>
                </wp:positionH>
                <wp:positionV relativeFrom="paragraph">
                  <wp:posOffset>324485</wp:posOffset>
                </wp:positionV>
                <wp:extent cx="447675" cy="0"/>
                <wp:effectExtent l="16510" t="73660" r="31115" b="69215"/>
                <wp:wrapNone/>
                <wp:docPr id="14" name="AutoShap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47675" cy="0"/>
                        </a:xfrm>
                        <a:prstGeom prst="straightConnector1">
                          <a:avLst/>
                        </a:prstGeom>
                        <a:noFill/>
                        <a:ln w="28575" cmpd="sng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round/>
                          <a:headEnd type="none" w="med" len="med"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98" o:spid="_x0000_s1026" type="#_x0000_t32" style="position:absolute;margin-left:494.95pt;margin-top:25.55pt;width:35.25pt;height:0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" strokecolor="white [3212]" strokeweight="2.25pt">
                <v:stroke endarrow="classic"/>
              </v:shape>
            </w:pict>
          </mc:Fallback>
        </mc:AlternateContent>
      </w:r>
      <w:r>
        <w:t>os constatations en complétant la perspective et la légende ci-dessous.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46"/>
        <w:gridCol w:w="4442"/>
      </w:tblGrid>
      <w:tr w:rsidR="00D65394" w:rsidTr="00484A67">
        <w:tc>
          <w:tcPr>
            <w:tcW w:w="5456" w:type="dxa"/>
          </w:tcPr>
          <w:p w:rsidR="006767EF" w:rsidRDefault="006767EF" w:rsidP="00484A67">
            <w:pPr>
              <w:tabs>
                <w:tab w:val="left" w:pos="1026"/>
              </w:tabs>
              <w:contextualSpacing/>
              <w:jc w:val="right"/>
            </w:pPr>
            <w:r>
              <w:rPr>
                <w:noProof/>
                <w:lang w:eastAsia="fr-FR"/>
              </w:rPr>
              <w:drawing>
                <wp:inline distT="0" distB="0" distL="0" distR="0" wp14:anchorId="71A9AC8F" wp14:editId="154DDC11">
                  <wp:extent cx="4016375" cy="2486025"/>
                  <wp:effectExtent l="0" t="0" r="3175" b="9525"/>
                  <wp:docPr id="151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6375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  <w:r>
              <w:sym w:font="Wingdings" w:char="F06F"/>
            </w:r>
            <w:r>
              <w:t xml:space="preserve"> Pont thermique</w:t>
            </w:r>
          </w:p>
          <w:p w:rsidR="006767EF" w:rsidRPr="00800996" w:rsidRDefault="006767EF" w:rsidP="00484A67">
            <w:pPr>
              <w:tabs>
                <w:tab w:val="left" w:pos="1026"/>
              </w:tabs>
              <w:spacing w:before="20" w:after="20"/>
              <w:contextualSpacing/>
              <w:rPr>
                <w:u w:val="single"/>
              </w:rPr>
            </w:pP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  <w:r>
              <w:sym w:font="Wingdings" w:char="F06F"/>
            </w:r>
            <w:r>
              <w:t xml:space="preserve"> surface isolée par l’intérieur</w:t>
            </w: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  <w:r>
              <w:sym w:font="Wingdings" w:char="F06F"/>
            </w:r>
            <w:r>
              <w:t xml:space="preserve"> surface isolée par l’extérieur</w:t>
            </w: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</w:p>
          <w:p w:rsidR="006767EF" w:rsidRDefault="006767EF" w:rsidP="00484A67">
            <w:pPr>
              <w:tabs>
                <w:tab w:val="left" w:pos="1026"/>
              </w:tabs>
              <w:spacing w:before="20" w:after="20"/>
              <w:contextualSpacing/>
            </w:pPr>
            <w:r>
              <w:sym w:font="Wingdings" w:char="F06F"/>
            </w:r>
            <w:r>
              <w:t xml:space="preserve"> surface dépourvue d’isolation</w:t>
            </w:r>
          </w:p>
        </w:tc>
      </w:tr>
    </w:tbl>
    <w:p w:rsidR="006767EF" w:rsidRDefault="006767EF" w:rsidP="006767EF"/>
    <w:p w:rsidR="006767EF" w:rsidRDefault="006767EF" w:rsidP="006767EF"/>
    <w:p w:rsidR="006767EF" w:rsidRDefault="006767EF" w:rsidP="006767EF"/>
    <w:p w:rsidR="003D7177" w:rsidRPr="00601B4F" w:rsidRDefault="001201C9" w:rsidP="003D7177">
      <w:pPr>
        <w:rPr>
          <w:color w:val="FF0000"/>
          <w:sz w:val="48"/>
          <w:szCs w:val="48"/>
        </w:rPr>
      </w:pPr>
      <w:r w:rsidRPr="00601B4F">
        <w:rPr>
          <w:color w:val="FF0000"/>
          <w:sz w:val="48"/>
          <w:szCs w:val="48"/>
        </w:rPr>
        <w:t>Éléments de réponse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580"/>
        <w:gridCol w:w="3408"/>
      </w:tblGrid>
      <w:tr w:rsidR="003D7177" w:rsidTr="00484A67">
        <w:tc>
          <w:tcPr>
            <w:tcW w:w="7580" w:type="dxa"/>
            <w:shd w:val="clear" w:color="auto" w:fill="auto"/>
          </w:tcPr>
          <w:p w:rsidR="003D7177" w:rsidRDefault="003D7177" w:rsidP="00484A67">
            <w:r>
              <w:rPr>
                <w:noProof/>
                <w:lang w:eastAsia="fr-FR"/>
              </w:rPr>
              <w:drawing>
                <wp:inline distT="0" distB="0" distL="0" distR="0" wp14:anchorId="22B5AF12" wp14:editId="2F0A168A">
                  <wp:extent cx="3753485" cy="2336800"/>
                  <wp:effectExtent l="0" t="0" r="0" b="6350"/>
                  <wp:docPr id="153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3485" cy="233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8" w:type="dxa"/>
            <w:shd w:val="clear" w:color="auto" w:fill="auto"/>
          </w:tcPr>
          <w:p w:rsidR="003D7177" w:rsidRDefault="003D7177" w:rsidP="00484A67"/>
          <w:p w:rsidR="003D7177" w:rsidRDefault="003D7177" w:rsidP="00484A67">
            <w:r>
              <w:t>Constations :</w:t>
            </w:r>
          </w:p>
          <w:p w:rsidR="003D7177" w:rsidRDefault="003D7177" w:rsidP="00484A67"/>
          <w:p w:rsidR="003D7177" w:rsidRDefault="003D7177" w:rsidP="00484A67"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4294967295" distB="4294967295" distL="114300" distR="114300" simplePos="0" relativeHeight="251678208" behindDoc="0" locked="0" layoutInCell="1" allowOverlap="1" wp14:anchorId="310F6D2C" wp14:editId="37DBFDF0">
                      <wp:simplePos x="0" y="0"/>
                      <wp:positionH relativeFrom="column">
                        <wp:posOffset>-10795</wp:posOffset>
                      </wp:positionH>
                      <wp:positionV relativeFrom="paragraph">
                        <wp:posOffset>78104</wp:posOffset>
                      </wp:positionV>
                      <wp:extent cx="267335" cy="0"/>
                      <wp:effectExtent l="0" t="19050" r="18415" b="19050"/>
                      <wp:wrapNone/>
                      <wp:docPr id="29" name="Connecteur droit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267335" cy="0"/>
                              </a:xfrm>
                              <a:prstGeom prst="line">
                                <a:avLst/>
                              </a:prstGeom>
                              <a:noFill/>
                              <a:ln w="38100" cap="flat" cmpd="sng" algn="ctr">
                                <a:solidFill>
                                  <a:srgbClr val="C0504D">
                                    <a:lumMod val="60000"/>
                                    <a:lumOff val="4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Connecteur droit 29" o:spid="_x0000_s1026" style="position:absolute;z-index:2516782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-.85pt,6.15pt" to="20.2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" strokecolor="#d99694" strokeweight="3pt">
                      <o:lock v:ext="edit" shapetype="f"/>
                    </v:line>
                  </w:pict>
                </mc:Fallback>
              </mc:AlternateContent>
            </w:r>
            <w:r>
              <w:t xml:space="preserve">          Ponts thermiques</w:t>
            </w:r>
          </w:p>
          <w:p w:rsidR="003D7177" w:rsidRDefault="003D7177" w:rsidP="00484A67">
            <w:r>
              <w:t>Déperditions au niveau de certains murs et des baies</w:t>
            </w:r>
          </w:p>
          <w:p w:rsidR="003D7177" w:rsidRDefault="003D7177" w:rsidP="00484A67"/>
          <w:p w:rsidR="003D7177" w:rsidRDefault="003D7177" w:rsidP="00484A67"/>
          <w:p w:rsidR="003D7177" w:rsidRDefault="003D7177" w:rsidP="00484A67">
            <w:r>
              <w:t>Légende :</w:t>
            </w:r>
          </w:p>
          <w:p w:rsidR="003D7177" w:rsidRDefault="003D7177" w:rsidP="00484A67">
            <w:r w:rsidRPr="000F6B27">
              <w:rPr>
                <w:highlight w:val="lightGray"/>
              </w:rPr>
              <w:sym w:font="Wingdings" w:char="F06F"/>
            </w:r>
            <w:r>
              <w:t xml:space="preserve"> surface isolée par l’intérieur</w:t>
            </w:r>
          </w:p>
          <w:p w:rsidR="003D7177" w:rsidRDefault="003D7177" w:rsidP="00484A67">
            <w:r w:rsidRPr="000F6B27">
              <w:rPr>
                <w:highlight w:val="cyan"/>
              </w:rPr>
              <w:sym w:font="Wingdings" w:char="F06F"/>
            </w:r>
            <w:r>
              <w:t xml:space="preserve"> surface isolée par l’extérieur</w:t>
            </w:r>
          </w:p>
          <w:p w:rsidR="003D7177" w:rsidRDefault="003D7177" w:rsidP="00484A67">
            <w:r w:rsidRPr="000F6B27">
              <w:sym w:font="Wingdings" w:char="F06F"/>
            </w:r>
            <w:r>
              <w:t xml:space="preserve"> surface dépourvue d’isolation</w:t>
            </w:r>
          </w:p>
          <w:p w:rsidR="003D7177" w:rsidRDefault="003D7177" w:rsidP="00484A67"/>
        </w:tc>
      </w:tr>
    </w:tbl>
    <w:p w:rsidR="009D4AE1" w:rsidRDefault="009D4AE1" w:rsidP="003D7177"/>
    <w:p w:rsidR="003D7177" w:rsidRDefault="003D7177" w:rsidP="003D7177"/>
    <w:sectPr w:rsidR="003D7177" w:rsidSect="0023446D">
      <w:type w:val="continuous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3B4" w:rsidRDefault="000003B4" w:rsidP="00910C4A">
      <w:r>
        <w:separator/>
      </w:r>
    </w:p>
  </w:endnote>
  <w:endnote w:type="continuationSeparator" w:id="0">
    <w:p w:rsidR="000003B4" w:rsidRDefault="000003B4" w:rsidP="00910C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3B4" w:rsidRDefault="000003B4" w:rsidP="00910C4A">
      <w:r>
        <w:separator/>
      </w:r>
    </w:p>
  </w:footnote>
  <w:footnote w:type="continuationSeparator" w:id="0">
    <w:p w:rsidR="000003B4" w:rsidRDefault="000003B4" w:rsidP="00910C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F273C"/>
    <w:multiLevelType w:val="hybridMultilevel"/>
    <w:tmpl w:val="894835C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F021E5"/>
    <w:multiLevelType w:val="hybridMultilevel"/>
    <w:tmpl w:val="7F24227C"/>
    <w:lvl w:ilvl="0" w:tplc="ECAE78A2">
      <w:start w:val="1"/>
      <w:numFmt w:val="bullet"/>
      <w:lvlText w:val=""/>
      <w:lvlJc w:val="left"/>
      <w:pPr>
        <w:ind w:left="177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0D6F0210"/>
    <w:multiLevelType w:val="hybridMultilevel"/>
    <w:tmpl w:val="D22219F0"/>
    <w:lvl w:ilvl="0" w:tplc="16E232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F5C661D"/>
    <w:multiLevelType w:val="multilevel"/>
    <w:tmpl w:val="6BC85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FAA27EB"/>
    <w:multiLevelType w:val="hybridMultilevel"/>
    <w:tmpl w:val="2F6EDE76"/>
    <w:lvl w:ilvl="0" w:tplc="7984309C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2C42E2D"/>
    <w:multiLevelType w:val="hybridMultilevel"/>
    <w:tmpl w:val="054A3EEA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0C27829"/>
    <w:multiLevelType w:val="hybridMultilevel"/>
    <w:tmpl w:val="C618310E"/>
    <w:lvl w:ilvl="0" w:tplc="97E019C4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DD52DC"/>
    <w:multiLevelType w:val="hybridMultilevel"/>
    <w:tmpl w:val="A12471D8"/>
    <w:lvl w:ilvl="0" w:tplc="32FA254E">
      <w:start w:val="1"/>
      <w:numFmt w:val="bullet"/>
      <w:lvlText w:val=""/>
      <w:lvlJc w:val="left"/>
      <w:pPr>
        <w:ind w:left="213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>
    <w:nsid w:val="3DD30020"/>
    <w:multiLevelType w:val="hybridMultilevel"/>
    <w:tmpl w:val="86C0F560"/>
    <w:lvl w:ilvl="0" w:tplc="4D22745C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4289526E"/>
    <w:multiLevelType w:val="hybridMultilevel"/>
    <w:tmpl w:val="95AA0BD4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47194A"/>
    <w:multiLevelType w:val="hybridMultilevel"/>
    <w:tmpl w:val="0D92039A"/>
    <w:lvl w:ilvl="0" w:tplc="1390BE16">
      <w:numFmt w:val="bullet"/>
      <w:lvlText w:val=""/>
      <w:lvlJc w:val="left"/>
      <w:pPr>
        <w:ind w:left="900" w:hanging="54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C006BA"/>
    <w:multiLevelType w:val="hybridMultilevel"/>
    <w:tmpl w:val="131C8C2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F77A3A"/>
    <w:multiLevelType w:val="hybridMultilevel"/>
    <w:tmpl w:val="567E857C"/>
    <w:lvl w:ilvl="0" w:tplc="8D5446EC">
      <w:start w:val="1"/>
      <w:numFmt w:val="decimal"/>
      <w:pStyle w:val="Sansinterlign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5386088"/>
    <w:multiLevelType w:val="multilevel"/>
    <w:tmpl w:val="1DDE2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B735B42"/>
    <w:multiLevelType w:val="hybridMultilevel"/>
    <w:tmpl w:val="980C7CC6"/>
    <w:lvl w:ilvl="0" w:tplc="CD2224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0556D8"/>
    <w:multiLevelType w:val="hybridMultilevel"/>
    <w:tmpl w:val="36166848"/>
    <w:lvl w:ilvl="0" w:tplc="2F2E7FDA">
      <w:numFmt w:val="bullet"/>
      <w:lvlText w:val="-"/>
      <w:lvlJc w:val="left"/>
      <w:pPr>
        <w:ind w:left="1068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7B5B36CE"/>
    <w:multiLevelType w:val="hybridMultilevel"/>
    <w:tmpl w:val="350C69A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E461469"/>
    <w:multiLevelType w:val="hybridMultilevel"/>
    <w:tmpl w:val="069855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13"/>
  </w:num>
  <w:num w:numId="4">
    <w:abstractNumId w:val="3"/>
  </w:num>
  <w:num w:numId="5">
    <w:abstractNumId w:val="16"/>
  </w:num>
  <w:num w:numId="6">
    <w:abstractNumId w:val="2"/>
  </w:num>
  <w:num w:numId="7">
    <w:abstractNumId w:val="12"/>
  </w:num>
  <w:num w:numId="8">
    <w:abstractNumId w:val="5"/>
  </w:num>
  <w:num w:numId="9">
    <w:abstractNumId w:val="17"/>
  </w:num>
  <w:num w:numId="10">
    <w:abstractNumId w:val="11"/>
  </w:num>
  <w:num w:numId="11">
    <w:abstractNumId w:val="4"/>
  </w:num>
  <w:num w:numId="12">
    <w:abstractNumId w:val="0"/>
  </w:num>
  <w:num w:numId="13">
    <w:abstractNumId w:val="1"/>
  </w:num>
  <w:num w:numId="14">
    <w:abstractNumId w:val="7"/>
  </w:num>
  <w:num w:numId="15">
    <w:abstractNumId w:val="9"/>
  </w:num>
  <w:num w:numId="16">
    <w:abstractNumId w:val="8"/>
  </w:num>
  <w:num w:numId="17">
    <w:abstractNumId w:val="12"/>
    <w:lvlOverride w:ilvl="0">
      <w:startOverride w:val="4"/>
    </w:lvlOverride>
  </w:num>
  <w:num w:numId="18">
    <w:abstractNumId w:val="10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7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F6C"/>
    <w:rsid w:val="000003B4"/>
    <w:rsid w:val="00012D49"/>
    <w:rsid w:val="00014ED1"/>
    <w:rsid w:val="00016814"/>
    <w:rsid w:val="00047045"/>
    <w:rsid w:val="000503C7"/>
    <w:rsid w:val="000576CD"/>
    <w:rsid w:val="00060437"/>
    <w:rsid w:val="000604AF"/>
    <w:rsid w:val="0006205C"/>
    <w:rsid w:val="00077EC4"/>
    <w:rsid w:val="00084958"/>
    <w:rsid w:val="0009316E"/>
    <w:rsid w:val="000A349B"/>
    <w:rsid w:val="000A6011"/>
    <w:rsid w:val="000C29DD"/>
    <w:rsid w:val="000D2868"/>
    <w:rsid w:val="000D4920"/>
    <w:rsid w:val="000D7A4C"/>
    <w:rsid w:val="000E1997"/>
    <w:rsid w:val="000E2028"/>
    <w:rsid w:val="000F1551"/>
    <w:rsid w:val="000F3774"/>
    <w:rsid w:val="000F6B27"/>
    <w:rsid w:val="001137F6"/>
    <w:rsid w:val="00115EBD"/>
    <w:rsid w:val="001201C9"/>
    <w:rsid w:val="00131E60"/>
    <w:rsid w:val="0013372A"/>
    <w:rsid w:val="00141FB1"/>
    <w:rsid w:val="00147420"/>
    <w:rsid w:val="00157DD4"/>
    <w:rsid w:val="001613D6"/>
    <w:rsid w:val="001757E3"/>
    <w:rsid w:val="0017630A"/>
    <w:rsid w:val="001820BD"/>
    <w:rsid w:val="00183BD5"/>
    <w:rsid w:val="00184D47"/>
    <w:rsid w:val="001956D2"/>
    <w:rsid w:val="001A2276"/>
    <w:rsid w:val="001A6B03"/>
    <w:rsid w:val="001B5E41"/>
    <w:rsid w:val="001D4631"/>
    <w:rsid w:val="001E1E7B"/>
    <w:rsid w:val="001E22FD"/>
    <w:rsid w:val="001F6E12"/>
    <w:rsid w:val="00215426"/>
    <w:rsid w:val="002304B2"/>
    <w:rsid w:val="0023446D"/>
    <w:rsid w:val="002446BD"/>
    <w:rsid w:val="002659B6"/>
    <w:rsid w:val="00296231"/>
    <w:rsid w:val="002B1345"/>
    <w:rsid w:val="002C18D3"/>
    <w:rsid w:val="002C4F98"/>
    <w:rsid w:val="002C7C73"/>
    <w:rsid w:val="002D3D71"/>
    <w:rsid w:val="002E1EC5"/>
    <w:rsid w:val="002E3B04"/>
    <w:rsid w:val="0030665E"/>
    <w:rsid w:val="0032082B"/>
    <w:rsid w:val="00331422"/>
    <w:rsid w:val="00356CD3"/>
    <w:rsid w:val="00371801"/>
    <w:rsid w:val="00383B45"/>
    <w:rsid w:val="00384468"/>
    <w:rsid w:val="00386CC2"/>
    <w:rsid w:val="00394FEC"/>
    <w:rsid w:val="0039794D"/>
    <w:rsid w:val="003A0081"/>
    <w:rsid w:val="003A1F1C"/>
    <w:rsid w:val="003B54AA"/>
    <w:rsid w:val="003C1FB7"/>
    <w:rsid w:val="003C2E17"/>
    <w:rsid w:val="003D0C05"/>
    <w:rsid w:val="003D18C4"/>
    <w:rsid w:val="003D37B1"/>
    <w:rsid w:val="003D7177"/>
    <w:rsid w:val="003D71E5"/>
    <w:rsid w:val="00400441"/>
    <w:rsid w:val="00401A56"/>
    <w:rsid w:val="0041389A"/>
    <w:rsid w:val="00424D84"/>
    <w:rsid w:val="00443C04"/>
    <w:rsid w:val="00446A8B"/>
    <w:rsid w:val="004545D6"/>
    <w:rsid w:val="004661C4"/>
    <w:rsid w:val="00467CAD"/>
    <w:rsid w:val="004707C6"/>
    <w:rsid w:val="0048123E"/>
    <w:rsid w:val="00484760"/>
    <w:rsid w:val="004873F7"/>
    <w:rsid w:val="00490F64"/>
    <w:rsid w:val="004A7A60"/>
    <w:rsid w:val="004B0D3D"/>
    <w:rsid w:val="004C2764"/>
    <w:rsid w:val="004D0058"/>
    <w:rsid w:val="004F6A66"/>
    <w:rsid w:val="0050722C"/>
    <w:rsid w:val="00507AD8"/>
    <w:rsid w:val="005154BD"/>
    <w:rsid w:val="00517685"/>
    <w:rsid w:val="005205AA"/>
    <w:rsid w:val="00521607"/>
    <w:rsid w:val="00526A9B"/>
    <w:rsid w:val="005347BD"/>
    <w:rsid w:val="005434AF"/>
    <w:rsid w:val="0054791D"/>
    <w:rsid w:val="00554BA3"/>
    <w:rsid w:val="00561D66"/>
    <w:rsid w:val="00562E6D"/>
    <w:rsid w:val="00577A40"/>
    <w:rsid w:val="00590626"/>
    <w:rsid w:val="005A2016"/>
    <w:rsid w:val="005A2F94"/>
    <w:rsid w:val="005A51B2"/>
    <w:rsid w:val="005B681B"/>
    <w:rsid w:val="005C7D5D"/>
    <w:rsid w:val="005D6015"/>
    <w:rsid w:val="005E155D"/>
    <w:rsid w:val="00601390"/>
    <w:rsid w:val="00601B4F"/>
    <w:rsid w:val="006145B8"/>
    <w:rsid w:val="00616A63"/>
    <w:rsid w:val="00637EDB"/>
    <w:rsid w:val="006419FE"/>
    <w:rsid w:val="00646186"/>
    <w:rsid w:val="006758C7"/>
    <w:rsid w:val="006767EF"/>
    <w:rsid w:val="00686247"/>
    <w:rsid w:val="006A7FEC"/>
    <w:rsid w:val="006B5686"/>
    <w:rsid w:val="006B60A6"/>
    <w:rsid w:val="006C3D89"/>
    <w:rsid w:val="006D3D15"/>
    <w:rsid w:val="006D6C34"/>
    <w:rsid w:val="006E06C7"/>
    <w:rsid w:val="006E3485"/>
    <w:rsid w:val="006F01DD"/>
    <w:rsid w:val="006F6341"/>
    <w:rsid w:val="00706400"/>
    <w:rsid w:val="0071279E"/>
    <w:rsid w:val="00712CB4"/>
    <w:rsid w:val="0071423F"/>
    <w:rsid w:val="00740453"/>
    <w:rsid w:val="00741C1B"/>
    <w:rsid w:val="00743DBC"/>
    <w:rsid w:val="007540A4"/>
    <w:rsid w:val="00754268"/>
    <w:rsid w:val="00760BDF"/>
    <w:rsid w:val="00763A76"/>
    <w:rsid w:val="00771EB6"/>
    <w:rsid w:val="0078648A"/>
    <w:rsid w:val="007906ED"/>
    <w:rsid w:val="007A7DD1"/>
    <w:rsid w:val="007B454A"/>
    <w:rsid w:val="007C0641"/>
    <w:rsid w:val="007D4B10"/>
    <w:rsid w:val="007E5718"/>
    <w:rsid w:val="007F1522"/>
    <w:rsid w:val="007F237A"/>
    <w:rsid w:val="007F7A5D"/>
    <w:rsid w:val="00823A78"/>
    <w:rsid w:val="008263F1"/>
    <w:rsid w:val="0084387B"/>
    <w:rsid w:val="008455F3"/>
    <w:rsid w:val="00871985"/>
    <w:rsid w:val="00881A47"/>
    <w:rsid w:val="00886074"/>
    <w:rsid w:val="008908AB"/>
    <w:rsid w:val="00890931"/>
    <w:rsid w:val="008C1631"/>
    <w:rsid w:val="008C2446"/>
    <w:rsid w:val="008D31D4"/>
    <w:rsid w:val="008D4219"/>
    <w:rsid w:val="008D6E1E"/>
    <w:rsid w:val="008E40AA"/>
    <w:rsid w:val="009035BD"/>
    <w:rsid w:val="00903D86"/>
    <w:rsid w:val="00904C36"/>
    <w:rsid w:val="00904FF7"/>
    <w:rsid w:val="00907936"/>
    <w:rsid w:val="009100CE"/>
    <w:rsid w:val="00910C4A"/>
    <w:rsid w:val="00910FAD"/>
    <w:rsid w:val="00934332"/>
    <w:rsid w:val="0094522C"/>
    <w:rsid w:val="00954BA4"/>
    <w:rsid w:val="00963A5E"/>
    <w:rsid w:val="00966EA5"/>
    <w:rsid w:val="0096790F"/>
    <w:rsid w:val="00974A72"/>
    <w:rsid w:val="009804DD"/>
    <w:rsid w:val="009816E2"/>
    <w:rsid w:val="00995595"/>
    <w:rsid w:val="009A0B12"/>
    <w:rsid w:val="009A5356"/>
    <w:rsid w:val="009A6995"/>
    <w:rsid w:val="009B5175"/>
    <w:rsid w:val="009D4AE1"/>
    <w:rsid w:val="009D68B2"/>
    <w:rsid w:val="009E24B2"/>
    <w:rsid w:val="009E5FA7"/>
    <w:rsid w:val="009F3409"/>
    <w:rsid w:val="00A103CB"/>
    <w:rsid w:val="00A3242A"/>
    <w:rsid w:val="00A33C23"/>
    <w:rsid w:val="00A378D4"/>
    <w:rsid w:val="00A37E18"/>
    <w:rsid w:val="00A40C13"/>
    <w:rsid w:val="00A454E2"/>
    <w:rsid w:val="00A46552"/>
    <w:rsid w:val="00A47D43"/>
    <w:rsid w:val="00A5301A"/>
    <w:rsid w:val="00A530BF"/>
    <w:rsid w:val="00A55C35"/>
    <w:rsid w:val="00A63841"/>
    <w:rsid w:val="00A64C68"/>
    <w:rsid w:val="00A71AB7"/>
    <w:rsid w:val="00A73C59"/>
    <w:rsid w:val="00A751AD"/>
    <w:rsid w:val="00A904AF"/>
    <w:rsid w:val="00A90A7B"/>
    <w:rsid w:val="00A916B8"/>
    <w:rsid w:val="00AB25FA"/>
    <w:rsid w:val="00AD5379"/>
    <w:rsid w:val="00AD7073"/>
    <w:rsid w:val="00AE4EC8"/>
    <w:rsid w:val="00AF280C"/>
    <w:rsid w:val="00AF35C3"/>
    <w:rsid w:val="00B01831"/>
    <w:rsid w:val="00B043F5"/>
    <w:rsid w:val="00B04F83"/>
    <w:rsid w:val="00B052C6"/>
    <w:rsid w:val="00B12DB7"/>
    <w:rsid w:val="00B20D54"/>
    <w:rsid w:val="00B27F62"/>
    <w:rsid w:val="00B33983"/>
    <w:rsid w:val="00B44045"/>
    <w:rsid w:val="00B555CA"/>
    <w:rsid w:val="00B6311B"/>
    <w:rsid w:val="00B67A62"/>
    <w:rsid w:val="00B74535"/>
    <w:rsid w:val="00B93487"/>
    <w:rsid w:val="00B93A5A"/>
    <w:rsid w:val="00B95D50"/>
    <w:rsid w:val="00BB0CFC"/>
    <w:rsid w:val="00BC0217"/>
    <w:rsid w:val="00BC15A7"/>
    <w:rsid w:val="00BC1E56"/>
    <w:rsid w:val="00BC40E4"/>
    <w:rsid w:val="00BF4966"/>
    <w:rsid w:val="00C05B2A"/>
    <w:rsid w:val="00C33741"/>
    <w:rsid w:val="00C36DAF"/>
    <w:rsid w:val="00C43305"/>
    <w:rsid w:val="00C4467C"/>
    <w:rsid w:val="00C60EAC"/>
    <w:rsid w:val="00C625AC"/>
    <w:rsid w:val="00C703F4"/>
    <w:rsid w:val="00C71C78"/>
    <w:rsid w:val="00C81E77"/>
    <w:rsid w:val="00C823F4"/>
    <w:rsid w:val="00C90316"/>
    <w:rsid w:val="00CB213C"/>
    <w:rsid w:val="00CC6DDB"/>
    <w:rsid w:val="00CD0AF6"/>
    <w:rsid w:val="00CD28AA"/>
    <w:rsid w:val="00CD6C8D"/>
    <w:rsid w:val="00CE49B2"/>
    <w:rsid w:val="00CF1F86"/>
    <w:rsid w:val="00CF51FB"/>
    <w:rsid w:val="00CF7849"/>
    <w:rsid w:val="00D10972"/>
    <w:rsid w:val="00D2256D"/>
    <w:rsid w:val="00D324B0"/>
    <w:rsid w:val="00D52ABE"/>
    <w:rsid w:val="00D65394"/>
    <w:rsid w:val="00D77D46"/>
    <w:rsid w:val="00D835B3"/>
    <w:rsid w:val="00D92A18"/>
    <w:rsid w:val="00D9487A"/>
    <w:rsid w:val="00DA463F"/>
    <w:rsid w:val="00DA51C6"/>
    <w:rsid w:val="00DA71DA"/>
    <w:rsid w:val="00DB3E7E"/>
    <w:rsid w:val="00DD49F2"/>
    <w:rsid w:val="00E113DF"/>
    <w:rsid w:val="00E1452E"/>
    <w:rsid w:val="00E24D41"/>
    <w:rsid w:val="00E26676"/>
    <w:rsid w:val="00E273B3"/>
    <w:rsid w:val="00E3632D"/>
    <w:rsid w:val="00E43B86"/>
    <w:rsid w:val="00E51AA8"/>
    <w:rsid w:val="00E55F0E"/>
    <w:rsid w:val="00E61E24"/>
    <w:rsid w:val="00E73682"/>
    <w:rsid w:val="00E82019"/>
    <w:rsid w:val="00E8601B"/>
    <w:rsid w:val="00EA5732"/>
    <w:rsid w:val="00EB4A06"/>
    <w:rsid w:val="00EF2F6C"/>
    <w:rsid w:val="00F117D8"/>
    <w:rsid w:val="00F302DB"/>
    <w:rsid w:val="00F30D5C"/>
    <w:rsid w:val="00F376D1"/>
    <w:rsid w:val="00F43981"/>
    <w:rsid w:val="00F4689E"/>
    <w:rsid w:val="00F51DC4"/>
    <w:rsid w:val="00F53810"/>
    <w:rsid w:val="00F53FD8"/>
    <w:rsid w:val="00F54FC1"/>
    <w:rsid w:val="00F66865"/>
    <w:rsid w:val="00F713C2"/>
    <w:rsid w:val="00F724F0"/>
    <w:rsid w:val="00F7304E"/>
    <w:rsid w:val="00F86FEA"/>
    <w:rsid w:val="00F932FE"/>
    <w:rsid w:val="00F942AA"/>
    <w:rsid w:val="00FA46B1"/>
    <w:rsid w:val="00FB25D0"/>
    <w:rsid w:val="00FB32E9"/>
    <w:rsid w:val="00FB680A"/>
    <w:rsid w:val="00FD1972"/>
    <w:rsid w:val="00FE4DD9"/>
    <w:rsid w:val="00FE7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99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59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8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47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972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6355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6848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597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2649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906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0300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7062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035084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823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95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20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2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51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743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51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35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980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2261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65806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90815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20673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82627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27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2.png"/><Relationship Id="rId19" Type="http://schemas.openxmlformats.org/officeDocument/2006/relationships/image" Target="media/image7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83DAD3-255B-4F15-938A-B9FDDA9F44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348</Words>
  <Characters>1918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3</vt:i4>
      </vt:variant>
    </vt:vector>
  </HeadingPairs>
  <TitlesOfParts>
    <vt:vector size="4" baseType="lpstr">
      <vt:lpstr/>
      <vt:lpstr>    Observation des maquettes</vt:lpstr>
      <vt:lpstr>    Transfert de chaleur et efficacité énergétique du bâti</vt:lpstr>
      <vt:lpstr>        Hypothèses : Le rôle de l’isolation thermique</vt:lpstr>
    </vt:vector>
  </TitlesOfParts>
  <Company/>
  <LinksUpToDate>false</LinksUpToDate>
  <CharactersWithSpaces>2262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ALAIN</dc:creator>
  <cp:lastModifiedBy>Anne</cp:lastModifiedBy>
  <cp:revision>3</cp:revision>
  <dcterms:created xsi:type="dcterms:W3CDTF">2013-12-28T16:33:00Z</dcterms:created>
  <dcterms:modified xsi:type="dcterms:W3CDTF">2013-12-28T16:34:00Z</dcterms:modified>
</cp:coreProperties>
</file>