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37380D" w:rsidP="00BC3A40">
      <w:pPr>
        <w:pStyle w:val="Sansinterligne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Diapo1 :</w:t>
      </w:r>
      <w:r w:rsidR="00E548A2">
        <w:rPr>
          <w:rFonts w:ascii="Arial" w:hAnsi="Arial" w:cs="Arial"/>
          <w:b/>
          <w:u w:val="single"/>
        </w:rPr>
        <w:t>Projet extension bois micro-crèche</w:t>
      </w:r>
    </w:p>
    <w:p w:rsidR="00DC5AA4" w:rsidRDefault="00ED22F4" w:rsidP="00BC3A40">
      <w:pPr>
        <w:pStyle w:val="Sansinterligne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noProof/>
          <w:u w:val="single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margin-left:320.5pt;margin-top:.95pt;width:194.25pt;height:155.25pt;z-index:251669504">
            <v:textbox>
              <w:txbxContent>
                <w:p w:rsidR="00DC5AA4" w:rsidRDefault="00837A7D">
                  <w:r>
                    <w:rPr>
                      <w:noProof/>
                    </w:rPr>
                    <w:drawing>
                      <wp:inline distT="0" distB="0" distL="0" distR="0">
                        <wp:extent cx="2270874" cy="1838325"/>
                        <wp:effectExtent l="19050" t="0" r="0" b="0"/>
                        <wp:docPr id="2" name="Image 2" descr="H:\DOSSIER CRECHE\Assemblage_extension_eclat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H:\DOSSIER CRECHE\Assemblage_extension_eclat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69414" cy="183714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u w:val="single"/>
          <w:lang w:eastAsia="fr-FR"/>
        </w:rPr>
        <w:pict>
          <v:shape id="_x0000_s1032" type="#_x0000_t202" style="position:absolute;margin-left:-7.5pt;margin-top:.95pt;width:252pt;height:155.25pt;z-index:251668480">
            <v:textbox>
              <w:txbxContent>
                <w:p w:rsidR="00DC5AA4" w:rsidRDefault="00DC5AA4">
                  <w:r>
                    <w:rPr>
                      <w:noProof/>
                    </w:rPr>
                    <w:drawing>
                      <wp:inline distT="0" distB="0" distL="0" distR="0">
                        <wp:extent cx="3064563" cy="1838325"/>
                        <wp:effectExtent l="19050" t="0" r="2487" b="0"/>
                        <wp:docPr id="1" name="Image 1" descr="H:\DOSSIER CRECHE\Assemblage_extension_perspective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:\DOSSIER CRECHE\Assemblage_extension_perspective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71912" cy="18427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>Extension</w:t>
                  </w:r>
                </w:p>
              </w:txbxContent>
            </v:textbox>
          </v:shape>
        </w:pict>
      </w: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AF31A8" w:rsidRPr="00B32AC7" w:rsidRDefault="00ED22F4" w:rsidP="00BC3A40">
      <w:pPr>
        <w:pStyle w:val="Sansinterligne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noProof/>
          <w:u w:val="single"/>
        </w:rPr>
        <w:pict>
          <v:shape id="Zone de texte 2" o:spid="_x0000_s1026" type="#_x0000_t202" style="position:absolute;margin-left:306.75pt;margin-top:4.4pt;width:208pt;height:143.55pt;z-index:251659264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">
            <v:textbox>
              <w:txbxContent>
                <w:p w:rsidR="00F60959" w:rsidRDefault="00FD2855">
                  <w:r>
                    <w:rPr>
                      <w:noProof/>
                    </w:rPr>
                    <w:drawing>
                      <wp:inline distT="0" distB="0" distL="0" distR="0">
                        <wp:extent cx="2605177" cy="1619250"/>
                        <wp:effectExtent l="19050" t="0" r="4673" b="0"/>
                        <wp:docPr id="3" name="Image 3" descr="H:\DOSSIER CRECHE\Assemblage_extension_COUP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:\DOSSIER CRECHE\Assemblage_extension_COUP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05177" cy="16192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D2855" w:rsidRDefault="00FD2855"/>
              </w:txbxContent>
            </v:textbox>
          </v:shape>
        </w:pict>
      </w:r>
      <w:r w:rsidR="0037380D">
        <w:rPr>
          <w:rFonts w:ascii="Arial" w:hAnsi="Arial" w:cs="Arial"/>
          <w:b/>
          <w:u w:val="single"/>
        </w:rPr>
        <w:t>Diapo 2</w:t>
      </w:r>
      <w:r w:rsidR="00BC3A40" w:rsidRPr="00C3588D">
        <w:rPr>
          <w:rFonts w:ascii="Arial" w:hAnsi="Arial" w:cs="Arial"/>
          <w:b/>
          <w:u w:val="single"/>
        </w:rPr>
        <w:t> :</w:t>
      </w:r>
      <w:r w:rsidR="00C3588D">
        <w:rPr>
          <w:rFonts w:ascii="Arial" w:hAnsi="Arial" w:cs="Arial"/>
        </w:rPr>
        <w:t xml:space="preserve"> Présentation</w:t>
      </w:r>
    </w:p>
    <w:p w:rsidR="00BC3A40" w:rsidRDefault="00BC3A40" w:rsidP="00BC3A40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>La descente de charge est décomposée en 3 études :</w:t>
      </w:r>
    </w:p>
    <w:p w:rsidR="00BC3A40" w:rsidRDefault="00BC3A40" w:rsidP="00F60959">
      <w:pPr>
        <w:pStyle w:val="Sansinterligne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Etude de la poutre métallique</w:t>
      </w:r>
      <w:r w:rsidR="00867121">
        <w:rPr>
          <w:rFonts w:ascii="Arial" w:hAnsi="Arial" w:cs="Arial"/>
        </w:rPr>
        <w:t>.</w:t>
      </w:r>
    </w:p>
    <w:p w:rsidR="00BC3A40" w:rsidRDefault="00AC1483" w:rsidP="00F60959">
      <w:pPr>
        <w:pStyle w:val="Sansinterligne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Etude de la semelle </w:t>
      </w:r>
      <w:r w:rsidRPr="00AC1483">
        <w:rPr>
          <w:rFonts w:ascii="Arial" w:hAnsi="Arial" w:cs="Arial"/>
          <w:color w:val="9BBB59" w:themeColor="accent3"/>
        </w:rPr>
        <w:t>isolée</w:t>
      </w:r>
      <w:r w:rsidR="00BC3A40" w:rsidRPr="00AC1483">
        <w:rPr>
          <w:rFonts w:ascii="Arial" w:hAnsi="Arial" w:cs="Arial"/>
          <w:color w:val="FF0000"/>
        </w:rPr>
        <w:t xml:space="preserve"> </w:t>
      </w:r>
      <w:r w:rsidR="00BC3A40">
        <w:rPr>
          <w:rFonts w:ascii="Arial" w:hAnsi="Arial" w:cs="Arial"/>
        </w:rPr>
        <w:t>sous un poteau</w:t>
      </w:r>
      <w:r w:rsidR="00867121">
        <w:rPr>
          <w:rFonts w:ascii="Arial" w:hAnsi="Arial" w:cs="Arial"/>
        </w:rPr>
        <w:t>.</w:t>
      </w:r>
    </w:p>
    <w:p w:rsidR="00BC3A40" w:rsidRDefault="00BC3A40" w:rsidP="00F60959">
      <w:pPr>
        <w:pStyle w:val="Sansinterligne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Etude de la semelle filante sous le mur de façade</w:t>
      </w:r>
      <w:r w:rsidR="00867121">
        <w:rPr>
          <w:rFonts w:ascii="Arial" w:hAnsi="Arial" w:cs="Arial"/>
        </w:rPr>
        <w:t>.</w:t>
      </w:r>
    </w:p>
    <w:p w:rsidR="00F60959" w:rsidRDefault="00F60959" w:rsidP="00BC3A40">
      <w:pPr>
        <w:pStyle w:val="Sansinterligne"/>
        <w:rPr>
          <w:rFonts w:ascii="Arial" w:hAnsi="Arial" w:cs="Arial"/>
        </w:rPr>
      </w:pPr>
    </w:p>
    <w:p w:rsidR="00F60959" w:rsidRDefault="00F60959" w:rsidP="00BC3A40">
      <w:pPr>
        <w:pStyle w:val="Sansinterligne"/>
        <w:rPr>
          <w:rFonts w:ascii="Arial" w:hAnsi="Arial" w:cs="Arial"/>
        </w:rPr>
      </w:pPr>
    </w:p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BC3A40">
      <w:pPr>
        <w:pStyle w:val="Sansinterligne"/>
        <w:rPr>
          <w:rFonts w:ascii="Arial" w:hAnsi="Arial" w:cs="Arial"/>
          <w:b/>
          <w:u w:val="single"/>
        </w:rPr>
      </w:pPr>
    </w:p>
    <w:p w:rsidR="00F60959" w:rsidRDefault="00B93A1F" w:rsidP="00BC3A40">
      <w:pPr>
        <w:pStyle w:val="Sansinterligne"/>
        <w:rPr>
          <w:rFonts w:ascii="Arial" w:hAnsi="Arial" w:cs="Arial"/>
        </w:rPr>
      </w:pPr>
      <w:r w:rsidRPr="00C3588D">
        <w:rPr>
          <w:rFonts w:ascii="Arial" w:hAnsi="Arial" w:cs="Arial"/>
          <w:b/>
          <w:u w:val="single"/>
        </w:rPr>
        <w:t xml:space="preserve">Diapo </w:t>
      </w:r>
      <w:r w:rsidR="0037380D">
        <w:rPr>
          <w:rFonts w:ascii="Arial" w:hAnsi="Arial" w:cs="Arial"/>
          <w:b/>
          <w:u w:val="single"/>
        </w:rPr>
        <w:t>3</w:t>
      </w:r>
      <w:r w:rsidRPr="00C3588D">
        <w:rPr>
          <w:rFonts w:ascii="Arial" w:hAnsi="Arial" w:cs="Arial"/>
          <w:b/>
          <w:u w:val="single"/>
        </w:rPr>
        <w:t> :</w:t>
      </w:r>
      <w:r>
        <w:rPr>
          <w:rFonts w:ascii="Arial" w:hAnsi="Arial" w:cs="Arial"/>
        </w:rPr>
        <w:t xml:space="preserve"> Descente de charge sur la poutre métallique</w:t>
      </w:r>
      <w:r w:rsidR="00867121">
        <w:rPr>
          <w:rFonts w:ascii="Arial" w:hAnsi="Arial" w:cs="Arial"/>
        </w:rPr>
        <w:t>.</w:t>
      </w:r>
    </w:p>
    <w:p w:rsidR="00B93A1F" w:rsidRPr="00C3588D" w:rsidRDefault="00B93A1F" w:rsidP="00BC3A40">
      <w:pPr>
        <w:pStyle w:val="Sansinterligne"/>
        <w:rPr>
          <w:rFonts w:ascii="Arial" w:hAnsi="Arial" w:cs="Arial"/>
        </w:rPr>
      </w:pPr>
      <w:r w:rsidRPr="00B93A1F">
        <w:rPr>
          <w:rFonts w:ascii="Arial" w:hAnsi="Arial" w:cs="Arial"/>
          <w:u w:val="single"/>
        </w:rPr>
        <w:t>Hypothèses :</w:t>
      </w:r>
      <w:r w:rsidR="00C3588D">
        <w:rPr>
          <w:rFonts w:ascii="Arial" w:hAnsi="Arial" w:cs="Arial"/>
        </w:rPr>
        <w:t xml:space="preserve"> </w:t>
      </w:r>
      <w:r w:rsidR="00C3588D" w:rsidRPr="00D14296">
        <w:rPr>
          <w:rFonts w:ascii="Arial" w:hAnsi="Arial" w:cs="Arial"/>
          <w:b/>
        </w:rPr>
        <w:t>Cas le plus défavorable</w:t>
      </w:r>
    </w:p>
    <w:p w:rsidR="00B93A1F" w:rsidRPr="00754F42" w:rsidRDefault="00C3588D" w:rsidP="00C3588D">
      <w:pPr>
        <w:pStyle w:val="Paragraphedeliste"/>
        <w:numPr>
          <w:ilvl w:val="0"/>
          <w:numId w:val="2"/>
        </w:numPr>
        <w:tabs>
          <w:tab w:val="left" w:pos="9720"/>
          <w:tab w:val="left" w:pos="10440"/>
        </w:tabs>
        <w:ind w:right="26"/>
        <w:rPr>
          <w:rFonts w:ascii="Arial" w:hAnsi="Arial" w:cs="Arial"/>
          <w:color w:val="auto"/>
          <w:sz w:val="22"/>
          <w:szCs w:val="22"/>
        </w:rPr>
      </w:pPr>
      <w:r w:rsidRPr="00754F42">
        <w:rPr>
          <w:rFonts w:ascii="Arial" w:hAnsi="Arial" w:cs="Arial"/>
          <w:color w:val="auto"/>
          <w:sz w:val="22"/>
          <w:szCs w:val="22"/>
        </w:rPr>
        <w:t>Toute</w:t>
      </w:r>
      <w:r w:rsidR="00B93A1F" w:rsidRPr="00754F42">
        <w:rPr>
          <w:rFonts w:ascii="Arial" w:hAnsi="Arial" w:cs="Arial"/>
          <w:color w:val="auto"/>
          <w:sz w:val="22"/>
          <w:szCs w:val="22"/>
        </w:rPr>
        <w:t xml:space="preserve"> la charge est portée </w:t>
      </w:r>
      <w:r w:rsidRPr="00754F42">
        <w:rPr>
          <w:rFonts w:ascii="Arial" w:hAnsi="Arial" w:cs="Arial"/>
          <w:color w:val="auto"/>
          <w:sz w:val="22"/>
          <w:szCs w:val="22"/>
        </w:rPr>
        <w:t xml:space="preserve">uniquement </w:t>
      </w:r>
      <w:r w:rsidR="00B93A1F" w:rsidRPr="00754F42">
        <w:rPr>
          <w:rFonts w:ascii="Arial" w:hAnsi="Arial" w:cs="Arial"/>
          <w:color w:val="auto"/>
          <w:sz w:val="22"/>
          <w:szCs w:val="22"/>
        </w:rPr>
        <w:t>par la poutre métallique</w:t>
      </w:r>
      <w:r w:rsidRPr="00754F42">
        <w:rPr>
          <w:rFonts w:ascii="Arial" w:hAnsi="Arial" w:cs="Arial"/>
          <w:color w:val="auto"/>
          <w:sz w:val="22"/>
          <w:szCs w:val="22"/>
        </w:rPr>
        <w:t>.</w:t>
      </w:r>
    </w:p>
    <w:p w:rsidR="00E54902" w:rsidRDefault="00E54902" w:rsidP="00E54902">
      <w:pPr>
        <w:pStyle w:val="Paragraphedeliste"/>
        <w:numPr>
          <w:ilvl w:val="0"/>
          <w:numId w:val="2"/>
        </w:numPr>
        <w:tabs>
          <w:tab w:val="left" w:pos="6270"/>
        </w:tabs>
        <w:ind w:right="26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La charge due à la neige est de :</w:t>
      </w:r>
      <w:r w:rsidRPr="00B93A1F">
        <w:rPr>
          <w:rFonts w:ascii="Arial" w:hAnsi="Arial" w:cs="Arial"/>
          <w:b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color w:val="auto"/>
          <w:sz w:val="22"/>
          <w:szCs w:val="22"/>
        </w:rPr>
        <w:t>P</w:t>
      </w:r>
      <w:r w:rsidRPr="001C4E16">
        <w:rPr>
          <w:rFonts w:ascii="Arial" w:hAnsi="Arial" w:cs="Arial"/>
          <w:b/>
          <w:color w:val="auto"/>
          <w:sz w:val="22"/>
          <w:szCs w:val="22"/>
          <w:vertAlign w:val="subscript"/>
        </w:rPr>
        <w:t>n</w:t>
      </w:r>
      <w:proofErr w:type="spellEnd"/>
      <w:r w:rsidRPr="00556189">
        <w:rPr>
          <w:rFonts w:ascii="Arial" w:hAnsi="Arial" w:cs="Arial"/>
          <w:b/>
          <w:color w:val="auto"/>
          <w:sz w:val="22"/>
          <w:szCs w:val="22"/>
        </w:rPr>
        <w:t xml:space="preserve"> =</w:t>
      </w:r>
      <w:r>
        <w:rPr>
          <w:rFonts w:ascii="Arial" w:hAnsi="Arial" w:cs="Arial"/>
          <w:b/>
          <w:color w:val="auto"/>
          <w:sz w:val="22"/>
          <w:szCs w:val="22"/>
        </w:rPr>
        <w:t xml:space="preserve"> </w:t>
      </w:r>
      <w:r w:rsidRPr="00E4225B">
        <w:rPr>
          <w:rFonts w:ascii="Arial" w:hAnsi="Arial" w:cs="Arial"/>
          <w:b/>
          <w:color w:val="auto"/>
          <w:sz w:val="22"/>
          <w:szCs w:val="22"/>
        </w:rPr>
        <w:t xml:space="preserve">0,45 </w:t>
      </w:r>
      <w:proofErr w:type="spellStart"/>
      <w:r w:rsidRPr="00E4225B">
        <w:rPr>
          <w:rFonts w:ascii="Arial" w:hAnsi="Arial" w:cs="Arial"/>
          <w:b/>
          <w:color w:val="auto"/>
          <w:sz w:val="22"/>
          <w:szCs w:val="22"/>
        </w:rPr>
        <w:t>kN</w:t>
      </w:r>
      <w:proofErr w:type="spellEnd"/>
      <w:r w:rsidRPr="00E4225B">
        <w:rPr>
          <w:rFonts w:ascii="Arial" w:hAnsi="Arial" w:cs="Arial"/>
          <w:b/>
          <w:color w:val="auto"/>
          <w:sz w:val="22"/>
          <w:szCs w:val="22"/>
        </w:rPr>
        <w:t>/m²</w:t>
      </w:r>
      <w:r w:rsidRPr="00B93A1F">
        <w:rPr>
          <w:rFonts w:ascii="Arial" w:hAnsi="Arial" w:cs="Arial"/>
          <w:b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 (eurocode1, partie 1.3).</w:t>
      </w:r>
    </w:p>
    <w:p w:rsidR="00E54902" w:rsidRDefault="00E54902" w:rsidP="00E54902">
      <w:pPr>
        <w:pStyle w:val="Paragraphedeliste"/>
        <w:numPr>
          <w:ilvl w:val="0"/>
          <w:numId w:val="2"/>
        </w:numPr>
        <w:tabs>
          <w:tab w:val="left" w:pos="6270"/>
        </w:tabs>
        <w:ind w:right="26"/>
        <w:rPr>
          <w:rFonts w:ascii="Arial" w:hAnsi="Arial" w:cs="Arial"/>
          <w:color w:val="auto"/>
          <w:sz w:val="22"/>
          <w:szCs w:val="22"/>
        </w:rPr>
      </w:pPr>
      <w:r w:rsidRPr="00B93A1F">
        <w:rPr>
          <w:rFonts w:ascii="Arial" w:hAnsi="Arial" w:cs="Arial"/>
          <w:color w:val="auto"/>
          <w:sz w:val="22"/>
          <w:szCs w:val="22"/>
        </w:rPr>
        <w:t xml:space="preserve">La charge due au vent est </w:t>
      </w:r>
      <w:r w:rsidRPr="00B93A1F">
        <w:rPr>
          <w:rFonts w:ascii="Arial" w:hAnsi="Arial" w:cs="Arial"/>
          <w:b/>
          <w:color w:val="auto"/>
          <w:sz w:val="22"/>
          <w:szCs w:val="22"/>
        </w:rPr>
        <w:t>négligée</w:t>
      </w:r>
      <w:r w:rsidRPr="00B93A1F">
        <w:rPr>
          <w:rFonts w:ascii="Arial" w:hAnsi="Arial" w:cs="Arial"/>
          <w:color w:val="auto"/>
          <w:sz w:val="22"/>
          <w:szCs w:val="22"/>
        </w:rPr>
        <w:t xml:space="preserve"> (situation protégée au centre de la commune).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Pr="005B21F7">
        <w:rPr>
          <w:rFonts w:ascii="Arial" w:hAnsi="Arial" w:cs="Arial"/>
        </w:rPr>
        <w:t>a couverture « b</w:t>
      </w:r>
      <w:r>
        <w:rPr>
          <w:rFonts w:ascii="Arial" w:hAnsi="Arial" w:cs="Arial"/>
        </w:rPr>
        <w:t>ac acier » la plus lourde au m² est de</w:t>
      </w:r>
      <w:r w:rsidRPr="005B21F7">
        <w:rPr>
          <w:rFonts w:ascii="Arial" w:hAnsi="Arial" w:cs="Arial"/>
        </w:rPr>
        <w:t xml:space="preserve">: </w:t>
      </w:r>
      <w:r w:rsidRPr="00FF4EA3">
        <w:rPr>
          <w:rFonts w:ascii="Arial" w:hAnsi="Arial" w:cs="Arial"/>
          <w:b/>
        </w:rPr>
        <w:t>3,38 kg/m²</w:t>
      </w:r>
      <w:r w:rsidRPr="005B21F7"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L’isolant a une épaisseur de : </w:t>
      </w:r>
      <w:r w:rsidRPr="00E54902">
        <w:rPr>
          <w:rFonts w:ascii="Arial" w:hAnsi="Arial" w:cs="Arial"/>
          <w:b/>
        </w:rPr>
        <w:t>e = 80 mm</w:t>
      </w:r>
      <w:r>
        <w:rPr>
          <w:rFonts w:ascii="Arial" w:hAnsi="Arial" w:cs="Arial"/>
        </w:rPr>
        <w:t>.</w:t>
      </w:r>
    </w:p>
    <w:p w:rsidR="00E54902" w:rsidRDefault="00ED22F4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27" type="#_x0000_t202" style="position:absolute;left:0;text-align:left;margin-left:306.75pt;margin-top:3.05pt;width:208pt;height:132pt;z-index:251663360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">
            <v:textbox>
              <w:txbxContent>
                <w:p w:rsidR="00A50872" w:rsidRDefault="00B32AC7">
                  <w:r>
                    <w:rPr>
                      <w:noProof/>
                    </w:rPr>
                    <w:drawing>
                      <wp:inline distT="0" distB="0" distL="0" distR="0">
                        <wp:extent cx="2449195" cy="1582608"/>
                        <wp:effectExtent l="19050" t="0" r="8255" b="0"/>
                        <wp:docPr id="4" name="Image 4" descr="H:\DOSSIER CRECHE\ip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:\DOSSIER CRECHE\ipn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49195" cy="15826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A50872">
                    <w:t>Image de Serge : Poutre non déformée</w:t>
                  </w:r>
                </w:p>
              </w:txbxContent>
            </v:textbox>
          </v:shape>
        </w:pict>
      </w:r>
      <w:r w:rsidR="00E54902">
        <w:rPr>
          <w:rFonts w:ascii="Arial" w:hAnsi="Arial" w:cs="Arial"/>
        </w:rPr>
        <w:t xml:space="preserve">Le poids propre de la poutre est de : </w:t>
      </w:r>
      <w:r w:rsidR="00E54902" w:rsidRPr="00E54902">
        <w:rPr>
          <w:rFonts w:ascii="Arial" w:hAnsi="Arial" w:cs="Arial"/>
          <w:b/>
        </w:rPr>
        <w:t>P</w:t>
      </w:r>
      <w:r w:rsidR="00E54902">
        <w:rPr>
          <w:rFonts w:ascii="Arial" w:hAnsi="Arial" w:cs="Arial"/>
          <w:b/>
          <w:vertAlign w:val="subscript"/>
        </w:rPr>
        <w:t>p</w:t>
      </w:r>
      <w:r w:rsidR="00E54902" w:rsidRPr="00C3588D">
        <w:rPr>
          <w:rFonts w:ascii="Arial" w:hAnsi="Arial" w:cs="Arial"/>
          <w:b/>
        </w:rPr>
        <w:t xml:space="preserve"> = 219 N/m</w:t>
      </w:r>
      <w:r w:rsidR="00E54902"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rPr>
          <w:rFonts w:ascii="Arial" w:hAnsi="Arial" w:cs="Arial"/>
        </w:rPr>
      </w:pPr>
    </w:p>
    <w:p w:rsidR="00E54902" w:rsidRPr="00C3588D" w:rsidRDefault="00E54902" w:rsidP="00E54902">
      <w:pPr>
        <w:pStyle w:val="Sansinterligne"/>
        <w:rPr>
          <w:rFonts w:ascii="Arial" w:hAnsi="Arial" w:cs="Arial"/>
          <w:u w:val="single"/>
        </w:rPr>
      </w:pPr>
      <w:r w:rsidRPr="00C3588D">
        <w:rPr>
          <w:rFonts w:ascii="Arial" w:hAnsi="Arial" w:cs="Arial"/>
          <w:u w:val="single"/>
        </w:rPr>
        <w:t>Calculs préliminaires :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Poids du à la neige est de :</w:t>
      </w:r>
      <w:r w:rsidRPr="00B93A1F"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P</w:t>
      </w:r>
      <w:r w:rsidRPr="001C4E16">
        <w:rPr>
          <w:rFonts w:ascii="Arial" w:hAnsi="Arial" w:cs="Arial"/>
          <w:b/>
          <w:vertAlign w:val="subscript"/>
        </w:rPr>
        <w:t>n</w:t>
      </w:r>
      <w:proofErr w:type="spellEnd"/>
      <w:r w:rsidRPr="00556189">
        <w:rPr>
          <w:rFonts w:ascii="Arial" w:hAnsi="Arial" w:cs="Arial"/>
          <w:b/>
        </w:rPr>
        <w:t xml:space="preserve"> =</w:t>
      </w:r>
      <w:r>
        <w:rPr>
          <w:rFonts w:ascii="Arial" w:hAnsi="Arial" w:cs="Arial"/>
          <w:b/>
        </w:rPr>
        <w:t xml:space="preserve"> 14</w:t>
      </w:r>
      <w:r w:rsidRPr="00E4225B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>00</w:t>
      </w:r>
      <w:r w:rsidRPr="00E4225B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5B21F7">
        <w:rPr>
          <w:rFonts w:ascii="Arial" w:hAnsi="Arial" w:cs="Arial"/>
        </w:rPr>
        <w:t>oids</w:t>
      </w:r>
      <w:r w:rsidRPr="00C358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du à la couverture « bac acier » :</w:t>
      </w:r>
      <w:r w:rsidRPr="005B21F7">
        <w:rPr>
          <w:rFonts w:ascii="Arial" w:hAnsi="Arial" w:cs="Arial"/>
        </w:rPr>
        <w:t xml:space="preserve"> </w:t>
      </w:r>
      <w:r w:rsidRPr="00E54902">
        <w:rPr>
          <w:rFonts w:ascii="Arial" w:hAnsi="Arial" w:cs="Arial"/>
          <w:b/>
        </w:rPr>
        <w:t>P</w:t>
      </w:r>
      <w:r w:rsidRPr="00E54902">
        <w:rPr>
          <w:rFonts w:ascii="Arial" w:hAnsi="Arial" w:cs="Arial"/>
          <w:b/>
          <w:vertAlign w:val="subscript"/>
        </w:rPr>
        <w:t>c</w:t>
      </w:r>
      <w:r w:rsidRPr="00E54902">
        <w:rPr>
          <w:rFonts w:ascii="Arial" w:hAnsi="Arial" w:cs="Arial"/>
          <w:b/>
        </w:rPr>
        <w:t xml:space="preserve"> = 1361</w:t>
      </w:r>
      <w:r w:rsidRPr="00FF4EA3">
        <w:rPr>
          <w:rFonts w:ascii="Arial" w:hAnsi="Arial" w:cs="Arial"/>
          <w:b/>
        </w:rPr>
        <w:t xml:space="preserve"> N</w:t>
      </w:r>
      <w:r w:rsidRPr="005B21F7"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5B21F7">
        <w:rPr>
          <w:rFonts w:ascii="Arial" w:hAnsi="Arial" w:cs="Arial"/>
        </w:rPr>
        <w:t>oids</w:t>
      </w:r>
      <w:r w:rsidRPr="00C358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du à</w:t>
      </w:r>
      <w:r w:rsidRPr="00C358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l’isolant :</w:t>
      </w:r>
      <w:r w:rsidRPr="005B21F7">
        <w:rPr>
          <w:rFonts w:ascii="Arial" w:hAnsi="Arial" w:cs="Arial"/>
        </w:rPr>
        <w:t xml:space="preserve"> </w:t>
      </w:r>
      <w:r w:rsidRPr="00E54902">
        <w:rPr>
          <w:rFonts w:ascii="Arial" w:hAnsi="Arial" w:cs="Arial"/>
          <w:b/>
        </w:rPr>
        <w:t>P</w:t>
      </w:r>
      <w:r w:rsidRPr="00E54902">
        <w:rPr>
          <w:rFonts w:ascii="Arial" w:hAnsi="Arial" w:cs="Arial"/>
          <w:b/>
          <w:vertAlign w:val="subscript"/>
        </w:rPr>
        <w:t>i</w:t>
      </w:r>
      <w:r w:rsidRPr="00E54902">
        <w:rPr>
          <w:rFonts w:ascii="Arial" w:hAnsi="Arial" w:cs="Arial"/>
          <w:b/>
        </w:rPr>
        <w:t>. = 644</w:t>
      </w:r>
      <w:r w:rsidRPr="00FF4EA3">
        <w:rPr>
          <w:rFonts w:ascii="Arial" w:hAnsi="Arial" w:cs="Arial"/>
          <w:b/>
        </w:rPr>
        <w:t xml:space="preserve"> N</w:t>
      </w:r>
      <w:r w:rsidRPr="005B21F7"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Poids propre de la poutre est de : </w:t>
      </w:r>
      <w:r w:rsidRPr="00E54902">
        <w:rPr>
          <w:rFonts w:ascii="Arial" w:hAnsi="Arial" w:cs="Arial"/>
          <w:b/>
        </w:rPr>
        <w:t>P</w:t>
      </w:r>
      <w:r>
        <w:rPr>
          <w:rFonts w:ascii="Arial" w:hAnsi="Arial" w:cs="Arial"/>
          <w:b/>
          <w:vertAlign w:val="subscript"/>
        </w:rPr>
        <w:t>p</w:t>
      </w:r>
      <w:r w:rsidRPr="00C3588D">
        <w:rPr>
          <w:rFonts w:ascii="Arial" w:hAnsi="Arial" w:cs="Arial"/>
          <w:b/>
        </w:rPr>
        <w:t xml:space="preserve"> = </w:t>
      </w:r>
      <w:r>
        <w:rPr>
          <w:rFonts w:ascii="Arial" w:hAnsi="Arial" w:cs="Arial"/>
          <w:b/>
        </w:rPr>
        <w:t>1336</w:t>
      </w:r>
      <w:r w:rsidRPr="00C3588D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Le poids total est donc de : </w:t>
      </w:r>
      <w:r w:rsidRPr="00E54902">
        <w:rPr>
          <w:rFonts w:ascii="Arial" w:hAnsi="Arial" w:cs="Arial"/>
          <w:b/>
        </w:rPr>
        <w:t>P</w:t>
      </w:r>
      <w:r>
        <w:rPr>
          <w:rFonts w:ascii="Arial" w:hAnsi="Arial" w:cs="Arial"/>
          <w:b/>
          <w:vertAlign w:val="subscript"/>
        </w:rPr>
        <w:t>t</w:t>
      </w:r>
      <w:r w:rsidRPr="00C3588D">
        <w:rPr>
          <w:rFonts w:ascii="Arial" w:hAnsi="Arial" w:cs="Arial"/>
          <w:b/>
        </w:rPr>
        <w:t xml:space="preserve"> = </w:t>
      </w:r>
      <w:r>
        <w:rPr>
          <w:rFonts w:ascii="Arial" w:hAnsi="Arial" w:cs="Arial"/>
          <w:b/>
        </w:rPr>
        <w:t>17840</w:t>
      </w:r>
      <w:r w:rsidRPr="00C3588D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754F42" w:rsidRDefault="00754F42" w:rsidP="00E54902">
      <w:pPr>
        <w:pStyle w:val="Sansinterligne"/>
        <w:rPr>
          <w:rFonts w:ascii="Arial" w:hAnsi="Arial" w:cs="Arial"/>
          <w:color w:val="FF0000"/>
          <w:u w:val="single"/>
        </w:rPr>
      </w:pPr>
    </w:p>
    <w:p w:rsidR="00E54902" w:rsidRPr="00754F42" w:rsidRDefault="00754F42" w:rsidP="00E54902">
      <w:pPr>
        <w:pStyle w:val="Sansinterligne"/>
        <w:rPr>
          <w:rFonts w:ascii="Arial" w:hAnsi="Arial" w:cs="Arial"/>
          <w:color w:val="FF0000"/>
        </w:rPr>
      </w:pPr>
      <w:r w:rsidRPr="00754F42">
        <w:rPr>
          <w:rFonts w:ascii="Arial" w:hAnsi="Arial" w:cs="Arial"/>
          <w:color w:val="FF0000"/>
          <w:u w:val="single"/>
        </w:rPr>
        <w:t>Conclusion :</w:t>
      </w:r>
    </w:p>
    <w:p w:rsidR="00754F42" w:rsidRPr="00754F42" w:rsidRDefault="00754F42" w:rsidP="00754F42">
      <w:pPr>
        <w:pStyle w:val="Sansinterligne"/>
        <w:numPr>
          <w:ilvl w:val="0"/>
          <w:numId w:val="2"/>
        </w:numPr>
        <w:rPr>
          <w:rFonts w:ascii="Arial" w:hAnsi="Arial" w:cs="Arial"/>
          <w:color w:val="FF0000"/>
        </w:rPr>
      </w:pPr>
      <w:r w:rsidRPr="00754F42">
        <w:rPr>
          <w:rFonts w:ascii="Arial" w:hAnsi="Arial" w:cs="Arial"/>
          <w:color w:val="FF0000"/>
        </w:rPr>
        <w:t xml:space="preserve">flèche calculée = </w:t>
      </w:r>
      <w:r w:rsidRPr="00754F42">
        <w:rPr>
          <w:rFonts w:ascii="Arial" w:hAnsi="Arial" w:cs="Arial"/>
          <w:b/>
          <w:color w:val="FF0000"/>
        </w:rPr>
        <w:t>17,23 mm</w:t>
      </w:r>
      <w:r w:rsidRPr="00754F42">
        <w:rPr>
          <w:rFonts w:ascii="Arial" w:hAnsi="Arial" w:cs="Arial"/>
          <w:color w:val="FF0000"/>
        </w:rPr>
        <w:t>.</w:t>
      </w:r>
    </w:p>
    <w:p w:rsidR="00754F42" w:rsidRPr="00754F42" w:rsidRDefault="00754F42" w:rsidP="00754F42">
      <w:pPr>
        <w:pStyle w:val="Sansinterligne"/>
        <w:numPr>
          <w:ilvl w:val="0"/>
          <w:numId w:val="2"/>
        </w:numPr>
        <w:rPr>
          <w:rFonts w:ascii="Arial" w:hAnsi="Arial" w:cs="Arial"/>
          <w:color w:val="FF0000"/>
        </w:rPr>
      </w:pPr>
      <w:r w:rsidRPr="00754F42">
        <w:rPr>
          <w:rFonts w:ascii="Arial" w:hAnsi="Arial" w:cs="Arial"/>
          <w:color w:val="FF0000"/>
        </w:rPr>
        <w:t xml:space="preserve">flèche admissible = 6100 / 500 = </w:t>
      </w:r>
      <w:r w:rsidRPr="00754F42">
        <w:rPr>
          <w:rFonts w:ascii="Arial" w:hAnsi="Arial" w:cs="Arial"/>
          <w:b/>
          <w:color w:val="FF0000"/>
        </w:rPr>
        <w:t>12,2 mm</w:t>
      </w:r>
      <w:r w:rsidRPr="00754F42">
        <w:rPr>
          <w:rFonts w:ascii="Arial" w:hAnsi="Arial" w:cs="Arial"/>
          <w:color w:val="FF0000"/>
        </w:rPr>
        <w:t>.</w:t>
      </w:r>
    </w:p>
    <w:p w:rsidR="00754F42" w:rsidRPr="00754F42" w:rsidRDefault="00754F42" w:rsidP="00754F42">
      <w:pPr>
        <w:pStyle w:val="Sansinterligne"/>
        <w:numPr>
          <w:ilvl w:val="0"/>
          <w:numId w:val="2"/>
        </w:numPr>
        <w:rPr>
          <w:rFonts w:ascii="Arial" w:hAnsi="Arial" w:cs="Arial"/>
          <w:color w:val="FF0000"/>
        </w:rPr>
      </w:pPr>
      <w:r w:rsidRPr="00754F42">
        <w:rPr>
          <w:rFonts w:ascii="Arial" w:hAnsi="Arial" w:cs="Arial"/>
          <w:color w:val="FF0000"/>
        </w:rPr>
        <w:t xml:space="preserve">la flèche calculée est </w:t>
      </w:r>
      <w:r w:rsidRPr="00754F42">
        <w:rPr>
          <w:rFonts w:ascii="Arial" w:hAnsi="Arial" w:cs="Arial"/>
          <w:b/>
          <w:color w:val="FF0000"/>
        </w:rPr>
        <w:t>supérieure</w:t>
      </w:r>
      <w:r w:rsidRPr="00754F42">
        <w:rPr>
          <w:rFonts w:ascii="Arial" w:hAnsi="Arial" w:cs="Arial"/>
          <w:color w:val="FF0000"/>
        </w:rPr>
        <w:t xml:space="preserve"> à la flèche admissible =&gt; Revoir les hypothèses.</w:t>
      </w:r>
    </w:p>
    <w:p w:rsidR="00B32AC7" w:rsidRDefault="00ED22F4" w:rsidP="006C4E4F">
      <w:pPr>
        <w:pStyle w:val="Sansinterligne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036" type="#_x0000_t202" style="position:absolute;margin-left:264pt;margin-top:6.7pt;width:228.75pt;height:138pt;z-index:251672576">
            <v:textbox>
              <w:txbxContent>
                <w:p w:rsidR="00B32AC7" w:rsidRDefault="00C823FA">
                  <w:r>
                    <w:rPr>
                      <w:noProof/>
                    </w:rPr>
                    <w:drawing>
                      <wp:inline distT="0" distB="0" distL="0" distR="0">
                        <wp:extent cx="2718015" cy="1743075"/>
                        <wp:effectExtent l="19050" t="0" r="6135" b="0"/>
                        <wp:docPr id="6" name="Image 6" descr="H:\DOSSIER CRECHE\ESSAI2_IPN_rdm_deplacements_avec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:\DOSSIER CRECHE\ESSAI2_IPN_rdm_deplacements_avec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16108" cy="174185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035" type="#_x0000_t202" style="position:absolute;margin-left:-1.5pt;margin-top:6.7pt;width:234.75pt;height:138pt;z-index:251671552">
            <v:textbox>
              <w:txbxContent>
                <w:p w:rsidR="00B32AC7" w:rsidRDefault="00C823FA">
                  <w:r>
                    <w:rPr>
                      <w:noProof/>
                    </w:rPr>
                    <w:drawing>
                      <wp:inline distT="0" distB="0" distL="0" distR="0">
                        <wp:extent cx="2788920" cy="1788547"/>
                        <wp:effectExtent l="19050" t="0" r="0" b="0"/>
                        <wp:docPr id="5" name="Image 5" descr="H:\DOSSIER CRECHE\ESSAI2_IPN_rdm_contraintes_avec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H:\DOSSIER CRECHE\ESSAI2_IPN_rdm_contraintes_avec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88920" cy="178854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32AC7" w:rsidRDefault="00B32AC7" w:rsidP="006C4E4F">
      <w:pPr>
        <w:pStyle w:val="Sansinterligne"/>
        <w:rPr>
          <w:rFonts w:ascii="Arial" w:hAnsi="Arial" w:cs="Arial"/>
        </w:rPr>
      </w:pPr>
    </w:p>
    <w:p w:rsidR="00B32AC7" w:rsidRDefault="00B32AC7" w:rsidP="006C4E4F">
      <w:pPr>
        <w:pStyle w:val="Sansinterligne"/>
        <w:rPr>
          <w:rFonts w:ascii="Arial" w:hAnsi="Arial" w:cs="Arial"/>
        </w:rPr>
      </w:pPr>
    </w:p>
    <w:p w:rsidR="00B32AC7" w:rsidRDefault="00B32AC7" w:rsidP="006C4E4F">
      <w:pPr>
        <w:pStyle w:val="Sansinterligne"/>
        <w:rPr>
          <w:rFonts w:ascii="Arial" w:hAnsi="Arial" w:cs="Arial"/>
        </w:rPr>
      </w:pPr>
    </w:p>
    <w:p w:rsidR="00B32AC7" w:rsidRDefault="00B32AC7" w:rsidP="006C4E4F">
      <w:pPr>
        <w:pStyle w:val="Sansinterligne"/>
        <w:rPr>
          <w:rFonts w:ascii="Arial" w:hAnsi="Arial" w:cs="Arial"/>
        </w:rPr>
      </w:pPr>
    </w:p>
    <w:p w:rsidR="00B32AC7" w:rsidRDefault="00B32AC7" w:rsidP="006C4E4F">
      <w:pPr>
        <w:pStyle w:val="Sansinterligne"/>
        <w:rPr>
          <w:rFonts w:ascii="Arial" w:hAnsi="Arial" w:cs="Arial"/>
        </w:rPr>
      </w:pPr>
    </w:p>
    <w:p w:rsidR="00B32AC7" w:rsidRDefault="00B32AC7" w:rsidP="006C4E4F">
      <w:pPr>
        <w:pStyle w:val="Sansinterligne"/>
        <w:rPr>
          <w:rFonts w:ascii="Arial" w:hAnsi="Arial" w:cs="Arial"/>
        </w:rPr>
      </w:pPr>
    </w:p>
    <w:p w:rsidR="00C823FA" w:rsidRDefault="00C823FA" w:rsidP="006C4E4F">
      <w:pPr>
        <w:pStyle w:val="Sansinterligne"/>
        <w:rPr>
          <w:rFonts w:ascii="Arial" w:hAnsi="Arial" w:cs="Arial"/>
        </w:rPr>
      </w:pPr>
    </w:p>
    <w:p w:rsidR="00C823FA" w:rsidRDefault="00C823FA" w:rsidP="006C4E4F">
      <w:pPr>
        <w:pStyle w:val="Sansinterligne"/>
        <w:rPr>
          <w:rFonts w:ascii="Arial" w:hAnsi="Arial" w:cs="Arial"/>
        </w:rPr>
      </w:pPr>
    </w:p>
    <w:p w:rsidR="00C823FA" w:rsidRDefault="00C823FA" w:rsidP="006C4E4F">
      <w:pPr>
        <w:pStyle w:val="Sansinterligne"/>
        <w:rPr>
          <w:rFonts w:ascii="Arial" w:hAnsi="Arial" w:cs="Arial"/>
        </w:rPr>
      </w:pPr>
    </w:p>
    <w:p w:rsidR="00E54902" w:rsidRDefault="00E54902" w:rsidP="00E54902">
      <w:pPr>
        <w:pStyle w:val="Sansinterligne"/>
        <w:rPr>
          <w:rFonts w:ascii="Arial" w:hAnsi="Arial" w:cs="Arial"/>
        </w:rPr>
      </w:pPr>
      <w:r w:rsidRPr="00C3588D">
        <w:rPr>
          <w:rFonts w:ascii="Arial" w:hAnsi="Arial" w:cs="Arial"/>
          <w:b/>
          <w:u w:val="single"/>
        </w:rPr>
        <w:lastRenderedPageBreak/>
        <w:t xml:space="preserve">Diapo </w:t>
      </w:r>
      <w:r w:rsidR="002A1C59">
        <w:rPr>
          <w:rFonts w:ascii="Arial" w:hAnsi="Arial" w:cs="Arial"/>
          <w:b/>
          <w:u w:val="single"/>
        </w:rPr>
        <w:t>4</w:t>
      </w:r>
      <w:r w:rsidRPr="00C3588D">
        <w:rPr>
          <w:rFonts w:ascii="Arial" w:hAnsi="Arial" w:cs="Arial"/>
          <w:b/>
          <w:u w:val="single"/>
        </w:rPr>
        <w:t> :</w:t>
      </w:r>
      <w:r>
        <w:rPr>
          <w:rFonts w:ascii="Arial" w:hAnsi="Arial" w:cs="Arial"/>
        </w:rPr>
        <w:t xml:space="preserve"> Descente de charge sur la poutre métallique</w:t>
      </w:r>
    </w:p>
    <w:p w:rsidR="00E54902" w:rsidRPr="00575C54" w:rsidRDefault="00E54902" w:rsidP="00E54902">
      <w:pPr>
        <w:pStyle w:val="Sansinterligne"/>
        <w:rPr>
          <w:rFonts w:ascii="Arial" w:hAnsi="Arial" w:cs="Arial"/>
          <w:color w:val="FF0000"/>
        </w:rPr>
      </w:pPr>
      <w:r w:rsidRPr="00B93A1F">
        <w:rPr>
          <w:rFonts w:ascii="Arial" w:hAnsi="Arial" w:cs="Arial"/>
          <w:u w:val="single"/>
        </w:rPr>
        <w:t>Hypothèses :</w:t>
      </w:r>
      <w:r>
        <w:rPr>
          <w:rFonts w:ascii="Arial" w:hAnsi="Arial" w:cs="Arial"/>
        </w:rPr>
        <w:t xml:space="preserve"> </w:t>
      </w:r>
      <w:r w:rsidRPr="00D14296">
        <w:rPr>
          <w:rFonts w:ascii="Arial" w:hAnsi="Arial" w:cs="Arial"/>
          <w:b/>
        </w:rPr>
        <w:t xml:space="preserve">Cas </w:t>
      </w:r>
      <w:r w:rsidR="00D14296">
        <w:rPr>
          <w:rFonts w:ascii="Arial" w:hAnsi="Arial" w:cs="Arial"/>
          <w:b/>
        </w:rPr>
        <w:t>favorable</w:t>
      </w:r>
      <w:r w:rsidR="00575C54">
        <w:rPr>
          <w:rFonts w:ascii="Arial" w:hAnsi="Arial" w:cs="Arial"/>
          <w:b/>
        </w:rPr>
        <w:t xml:space="preserve"> </w:t>
      </w:r>
      <w:r w:rsidR="00575C54">
        <w:rPr>
          <w:rFonts w:ascii="Arial" w:hAnsi="Arial" w:cs="Arial"/>
          <w:b/>
          <w:color w:val="FF0000"/>
        </w:rPr>
        <w:t>(qui se rapproche du cas réel)</w:t>
      </w:r>
    </w:p>
    <w:p w:rsidR="00E54902" w:rsidRDefault="00E54902" w:rsidP="00E54902">
      <w:pPr>
        <w:pStyle w:val="Paragraphedeliste"/>
        <w:numPr>
          <w:ilvl w:val="0"/>
          <w:numId w:val="2"/>
        </w:numPr>
        <w:tabs>
          <w:tab w:val="left" w:pos="9720"/>
          <w:tab w:val="left" w:pos="10440"/>
        </w:tabs>
        <w:ind w:right="26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50% de la charge est p</w:t>
      </w:r>
      <w:r w:rsidRPr="0030613D">
        <w:rPr>
          <w:rFonts w:ascii="Arial" w:hAnsi="Arial" w:cs="Arial"/>
          <w:color w:val="auto"/>
          <w:sz w:val="22"/>
          <w:szCs w:val="22"/>
        </w:rPr>
        <w:t>orté</w:t>
      </w:r>
      <w:r>
        <w:rPr>
          <w:rFonts w:ascii="Arial" w:hAnsi="Arial" w:cs="Arial"/>
          <w:color w:val="auto"/>
          <w:sz w:val="22"/>
          <w:szCs w:val="22"/>
        </w:rPr>
        <w:t>e</w:t>
      </w:r>
      <w:r w:rsidRPr="0030613D"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>par</w:t>
      </w:r>
      <w:r w:rsidRPr="0030613D">
        <w:rPr>
          <w:rFonts w:ascii="Arial" w:hAnsi="Arial" w:cs="Arial"/>
          <w:color w:val="auto"/>
          <w:sz w:val="22"/>
          <w:szCs w:val="22"/>
        </w:rPr>
        <w:t xml:space="preserve"> la poutre </w:t>
      </w:r>
      <w:r>
        <w:rPr>
          <w:rFonts w:ascii="Arial" w:hAnsi="Arial" w:cs="Arial"/>
          <w:color w:val="auto"/>
          <w:sz w:val="22"/>
          <w:szCs w:val="22"/>
        </w:rPr>
        <w:t>métallique</w:t>
      </w:r>
    </w:p>
    <w:p w:rsidR="00E54902" w:rsidRDefault="00E54902" w:rsidP="00E54902">
      <w:pPr>
        <w:tabs>
          <w:tab w:val="left" w:pos="9720"/>
          <w:tab w:val="left" w:pos="10440"/>
        </w:tabs>
        <w:ind w:right="26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(50% de la charge est p</w:t>
      </w:r>
      <w:r w:rsidRPr="0030613D">
        <w:rPr>
          <w:rFonts w:ascii="Arial" w:hAnsi="Arial" w:cs="Arial"/>
          <w:color w:val="auto"/>
          <w:sz w:val="22"/>
          <w:szCs w:val="22"/>
        </w:rPr>
        <w:t>orté</w:t>
      </w:r>
      <w:r>
        <w:rPr>
          <w:rFonts w:ascii="Arial" w:hAnsi="Arial" w:cs="Arial"/>
          <w:color w:val="auto"/>
          <w:sz w:val="22"/>
          <w:szCs w:val="22"/>
        </w:rPr>
        <w:t>e par les murs périphériques)</w:t>
      </w:r>
      <w:r w:rsidRPr="00E54902">
        <w:rPr>
          <w:rFonts w:ascii="Arial" w:hAnsi="Arial" w:cs="Arial"/>
          <w:color w:val="auto"/>
          <w:sz w:val="22"/>
          <w:szCs w:val="22"/>
        </w:rPr>
        <w:t>.</w:t>
      </w:r>
    </w:p>
    <w:p w:rsidR="00E54902" w:rsidRPr="00E54902" w:rsidRDefault="00E54902" w:rsidP="00E54902">
      <w:pPr>
        <w:tabs>
          <w:tab w:val="left" w:pos="9720"/>
          <w:tab w:val="left" w:pos="10440"/>
        </w:tabs>
        <w:ind w:right="26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Toutes les autres hypothèses restent les mêmes.</w:t>
      </w:r>
    </w:p>
    <w:p w:rsidR="00E54902" w:rsidRDefault="00E54902" w:rsidP="00E54902">
      <w:pPr>
        <w:pStyle w:val="Sansinterligne"/>
        <w:rPr>
          <w:rFonts w:ascii="Arial" w:hAnsi="Arial" w:cs="Arial"/>
        </w:rPr>
      </w:pPr>
    </w:p>
    <w:p w:rsidR="00E54902" w:rsidRPr="00C3588D" w:rsidRDefault="00E54902" w:rsidP="00E54902">
      <w:pPr>
        <w:pStyle w:val="Sansinterligne"/>
        <w:rPr>
          <w:rFonts w:ascii="Arial" w:hAnsi="Arial" w:cs="Arial"/>
          <w:u w:val="single"/>
        </w:rPr>
      </w:pPr>
      <w:r w:rsidRPr="00C3588D">
        <w:rPr>
          <w:rFonts w:ascii="Arial" w:hAnsi="Arial" w:cs="Arial"/>
          <w:u w:val="single"/>
        </w:rPr>
        <w:t>Calculs préliminaires :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Poids du à la neige est de :</w:t>
      </w:r>
      <w:r w:rsidRPr="00B93A1F"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P</w:t>
      </w:r>
      <w:r w:rsidRPr="001C4E16">
        <w:rPr>
          <w:rFonts w:ascii="Arial" w:hAnsi="Arial" w:cs="Arial"/>
          <w:b/>
          <w:vertAlign w:val="subscript"/>
        </w:rPr>
        <w:t>n</w:t>
      </w:r>
      <w:proofErr w:type="spellEnd"/>
      <w:r w:rsidRPr="00556189">
        <w:rPr>
          <w:rFonts w:ascii="Arial" w:hAnsi="Arial" w:cs="Arial"/>
          <w:b/>
        </w:rPr>
        <w:t xml:space="preserve"> =</w:t>
      </w:r>
      <w:r>
        <w:rPr>
          <w:rFonts w:ascii="Arial" w:hAnsi="Arial" w:cs="Arial"/>
          <w:b/>
        </w:rPr>
        <w:t xml:space="preserve"> </w:t>
      </w:r>
      <w:r w:rsidR="006C4E4F">
        <w:rPr>
          <w:rFonts w:ascii="Arial" w:hAnsi="Arial" w:cs="Arial"/>
          <w:b/>
        </w:rPr>
        <w:t>7250</w:t>
      </w:r>
      <w:r w:rsidRPr="00E4225B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5B21F7">
        <w:rPr>
          <w:rFonts w:ascii="Arial" w:hAnsi="Arial" w:cs="Arial"/>
        </w:rPr>
        <w:t>oids</w:t>
      </w:r>
      <w:r w:rsidRPr="00C358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du à la couverture « bac acier » :</w:t>
      </w:r>
      <w:r w:rsidRPr="005B21F7">
        <w:rPr>
          <w:rFonts w:ascii="Arial" w:hAnsi="Arial" w:cs="Arial"/>
        </w:rPr>
        <w:t xml:space="preserve"> </w:t>
      </w:r>
      <w:r w:rsidRPr="00E54902">
        <w:rPr>
          <w:rFonts w:ascii="Arial" w:hAnsi="Arial" w:cs="Arial"/>
          <w:b/>
        </w:rPr>
        <w:t>P</w:t>
      </w:r>
      <w:r w:rsidRPr="00E54902">
        <w:rPr>
          <w:rFonts w:ascii="Arial" w:hAnsi="Arial" w:cs="Arial"/>
          <w:b/>
          <w:vertAlign w:val="subscript"/>
        </w:rPr>
        <w:t>c</w:t>
      </w:r>
      <w:r w:rsidRPr="00E54902">
        <w:rPr>
          <w:rFonts w:ascii="Arial" w:hAnsi="Arial" w:cs="Arial"/>
          <w:b/>
        </w:rPr>
        <w:t xml:space="preserve"> = </w:t>
      </w:r>
      <w:r w:rsidR="006C4E4F">
        <w:rPr>
          <w:rFonts w:ascii="Arial" w:hAnsi="Arial" w:cs="Arial"/>
          <w:b/>
        </w:rPr>
        <w:t>680</w:t>
      </w:r>
      <w:r w:rsidRPr="00FF4EA3">
        <w:rPr>
          <w:rFonts w:ascii="Arial" w:hAnsi="Arial" w:cs="Arial"/>
          <w:b/>
        </w:rPr>
        <w:t xml:space="preserve"> N</w:t>
      </w:r>
      <w:r w:rsidRPr="005B21F7"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5B21F7">
        <w:rPr>
          <w:rFonts w:ascii="Arial" w:hAnsi="Arial" w:cs="Arial"/>
        </w:rPr>
        <w:t>oids</w:t>
      </w:r>
      <w:r w:rsidRPr="00C358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du à</w:t>
      </w:r>
      <w:r w:rsidRPr="00C358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l’isolant :</w:t>
      </w:r>
      <w:r w:rsidRPr="005B21F7">
        <w:rPr>
          <w:rFonts w:ascii="Arial" w:hAnsi="Arial" w:cs="Arial"/>
        </w:rPr>
        <w:t xml:space="preserve"> </w:t>
      </w:r>
      <w:r w:rsidRPr="00E54902">
        <w:rPr>
          <w:rFonts w:ascii="Arial" w:hAnsi="Arial" w:cs="Arial"/>
          <w:b/>
        </w:rPr>
        <w:t>P</w:t>
      </w:r>
      <w:r w:rsidRPr="00E54902">
        <w:rPr>
          <w:rFonts w:ascii="Arial" w:hAnsi="Arial" w:cs="Arial"/>
          <w:b/>
          <w:vertAlign w:val="subscript"/>
        </w:rPr>
        <w:t>i</w:t>
      </w:r>
      <w:r w:rsidRPr="00E54902">
        <w:rPr>
          <w:rFonts w:ascii="Arial" w:hAnsi="Arial" w:cs="Arial"/>
          <w:b/>
        </w:rPr>
        <w:t xml:space="preserve">. = </w:t>
      </w:r>
      <w:r w:rsidR="006C4E4F">
        <w:rPr>
          <w:rFonts w:ascii="Arial" w:hAnsi="Arial" w:cs="Arial"/>
          <w:b/>
        </w:rPr>
        <w:t>322</w:t>
      </w:r>
      <w:r w:rsidRPr="00FF4EA3">
        <w:rPr>
          <w:rFonts w:ascii="Arial" w:hAnsi="Arial" w:cs="Arial"/>
          <w:b/>
        </w:rPr>
        <w:t xml:space="preserve"> N</w:t>
      </w:r>
      <w:r w:rsidRPr="005B21F7"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Poids propre de la poutre est de : </w:t>
      </w:r>
      <w:r w:rsidRPr="00E54902">
        <w:rPr>
          <w:rFonts w:ascii="Arial" w:hAnsi="Arial" w:cs="Arial"/>
          <w:b/>
        </w:rPr>
        <w:t>P</w:t>
      </w:r>
      <w:r>
        <w:rPr>
          <w:rFonts w:ascii="Arial" w:hAnsi="Arial" w:cs="Arial"/>
          <w:b/>
          <w:vertAlign w:val="subscript"/>
        </w:rPr>
        <w:t>p</w:t>
      </w:r>
      <w:r w:rsidRPr="00C3588D">
        <w:rPr>
          <w:rFonts w:ascii="Arial" w:hAnsi="Arial" w:cs="Arial"/>
          <w:b/>
        </w:rPr>
        <w:t xml:space="preserve"> = </w:t>
      </w:r>
      <w:r>
        <w:rPr>
          <w:rFonts w:ascii="Arial" w:hAnsi="Arial" w:cs="Arial"/>
          <w:b/>
        </w:rPr>
        <w:t>1336</w:t>
      </w:r>
      <w:r w:rsidRPr="00C3588D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Le poids total est donc de : </w:t>
      </w:r>
      <w:r w:rsidRPr="00E54902">
        <w:rPr>
          <w:rFonts w:ascii="Arial" w:hAnsi="Arial" w:cs="Arial"/>
          <w:b/>
        </w:rPr>
        <w:t>P</w:t>
      </w:r>
      <w:r>
        <w:rPr>
          <w:rFonts w:ascii="Arial" w:hAnsi="Arial" w:cs="Arial"/>
          <w:b/>
          <w:vertAlign w:val="subscript"/>
        </w:rPr>
        <w:t>t</w:t>
      </w:r>
      <w:r w:rsidRPr="00C3588D">
        <w:rPr>
          <w:rFonts w:ascii="Arial" w:hAnsi="Arial" w:cs="Arial"/>
          <w:b/>
        </w:rPr>
        <w:t xml:space="preserve"> = </w:t>
      </w:r>
      <w:r w:rsidR="006C4E4F">
        <w:rPr>
          <w:rFonts w:ascii="Arial" w:hAnsi="Arial" w:cs="Arial"/>
          <w:b/>
        </w:rPr>
        <w:t>9588</w:t>
      </w:r>
      <w:r w:rsidRPr="00C3588D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rPr>
          <w:rFonts w:ascii="Arial" w:hAnsi="Arial" w:cs="Arial"/>
        </w:rPr>
      </w:pPr>
    </w:p>
    <w:p w:rsidR="00E54902" w:rsidRDefault="00E54902" w:rsidP="00E54902">
      <w:pPr>
        <w:tabs>
          <w:tab w:val="left" w:pos="6270"/>
        </w:tabs>
        <w:ind w:right="4077"/>
        <w:rPr>
          <w:rFonts w:ascii="Arial" w:hAnsi="Arial" w:cs="Arial"/>
          <w:color w:val="auto"/>
          <w:sz w:val="22"/>
          <w:szCs w:val="22"/>
          <w:u w:val="single"/>
        </w:rPr>
      </w:pPr>
      <w:r w:rsidRPr="00E54902">
        <w:rPr>
          <w:rFonts w:ascii="Arial" w:hAnsi="Arial" w:cs="Arial"/>
          <w:color w:val="auto"/>
          <w:sz w:val="22"/>
          <w:szCs w:val="22"/>
          <w:u w:val="single"/>
        </w:rPr>
        <w:t xml:space="preserve">Simulation avec le logiciel « Flexion-RDM </w:t>
      </w:r>
      <w:proofErr w:type="spellStart"/>
      <w:r w:rsidRPr="00E54902">
        <w:rPr>
          <w:rFonts w:ascii="Arial" w:hAnsi="Arial" w:cs="Arial"/>
          <w:color w:val="auto"/>
          <w:sz w:val="22"/>
          <w:szCs w:val="22"/>
          <w:u w:val="single"/>
        </w:rPr>
        <w:t>Lemans</w:t>
      </w:r>
      <w:proofErr w:type="spellEnd"/>
      <w:r w:rsidRPr="00E54902">
        <w:rPr>
          <w:rFonts w:ascii="Arial" w:hAnsi="Arial" w:cs="Arial"/>
          <w:color w:val="auto"/>
          <w:sz w:val="22"/>
          <w:szCs w:val="22"/>
          <w:u w:val="single"/>
        </w:rPr>
        <w:t> » :</w:t>
      </w:r>
    </w:p>
    <w:p w:rsidR="006C4E4F" w:rsidRPr="006C4E4F" w:rsidRDefault="006C4E4F" w:rsidP="00E54902">
      <w:pPr>
        <w:tabs>
          <w:tab w:val="left" w:pos="6270"/>
        </w:tabs>
        <w:ind w:right="4077"/>
        <w:rPr>
          <w:rFonts w:ascii="Arial" w:hAnsi="Arial" w:cs="Arial"/>
          <w:color w:val="auto"/>
          <w:sz w:val="22"/>
          <w:szCs w:val="22"/>
        </w:rPr>
      </w:pPr>
    </w:p>
    <w:tbl>
      <w:tblPr>
        <w:tblStyle w:val="Grilledutableau"/>
        <w:tblW w:w="10728" w:type="dxa"/>
        <w:tblLook w:val="04A0" w:firstRow="1" w:lastRow="0" w:firstColumn="1" w:lastColumn="0" w:noHBand="0" w:noVBand="1"/>
      </w:tblPr>
      <w:tblGrid>
        <w:gridCol w:w="2988"/>
        <w:gridCol w:w="2700"/>
        <w:gridCol w:w="3600"/>
        <w:gridCol w:w="1440"/>
      </w:tblGrid>
      <w:tr w:rsidR="00C23ACA" w:rsidTr="00A50872">
        <w:tc>
          <w:tcPr>
            <w:tcW w:w="2988" w:type="dxa"/>
          </w:tcPr>
          <w:p w:rsidR="00C23ACA" w:rsidRDefault="00C23ACA" w:rsidP="00C23ACA">
            <w:pPr>
              <w:pStyle w:val="Sansinterligne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flèche admissible</w:t>
            </w:r>
          </w:p>
        </w:tc>
        <w:tc>
          <w:tcPr>
            <w:tcW w:w="2700" w:type="dxa"/>
          </w:tcPr>
          <w:p w:rsidR="00C23ACA" w:rsidRDefault="00C23ACA" w:rsidP="00C23ACA">
            <w:pPr>
              <w:pStyle w:val="Sansinterligne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6100 / 500 =     </w:t>
            </w:r>
            <w:r w:rsidRPr="00E54902">
              <w:rPr>
                <w:rFonts w:ascii="Arial" w:hAnsi="Arial" w:cs="Arial"/>
                <w:b/>
              </w:rPr>
              <w:t>12,2 mm</w:t>
            </w:r>
          </w:p>
        </w:tc>
        <w:tc>
          <w:tcPr>
            <w:tcW w:w="3600" w:type="dxa"/>
          </w:tcPr>
          <w:p w:rsidR="00C23ACA" w:rsidRDefault="00C23ACA" w:rsidP="00C23ACA">
            <w:pPr>
              <w:pStyle w:val="Sansinterligne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Contrainte admissible =</w:t>
            </w:r>
          </w:p>
        </w:tc>
        <w:tc>
          <w:tcPr>
            <w:tcW w:w="1440" w:type="dxa"/>
          </w:tcPr>
          <w:p w:rsidR="00C23ACA" w:rsidRPr="006C4E4F" w:rsidRDefault="00C23ACA" w:rsidP="004375B1">
            <w:pPr>
              <w:pStyle w:val="Sansinterligne"/>
              <w:rPr>
                <w:rFonts w:ascii="Arial" w:hAnsi="Arial" w:cs="Arial"/>
                <w:b/>
              </w:rPr>
            </w:pPr>
            <w:r w:rsidRPr="006C4E4F">
              <w:rPr>
                <w:rFonts w:ascii="Arial" w:hAnsi="Arial" w:cs="Arial"/>
                <w:b/>
              </w:rPr>
              <w:t xml:space="preserve">200 </w:t>
            </w:r>
            <w:proofErr w:type="spellStart"/>
            <w:r w:rsidRPr="006C4E4F">
              <w:rPr>
                <w:rFonts w:ascii="Arial" w:hAnsi="Arial" w:cs="Arial"/>
                <w:b/>
              </w:rPr>
              <w:t>MPa</w:t>
            </w:r>
            <w:proofErr w:type="spellEnd"/>
          </w:p>
        </w:tc>
      </w:tr>
      <w:tr w:rsidR="00C23ACA" w:rsidTr="00A50872">
        <w:tc>
          <w:tcPr>
            <w:tcW w:w="2988" w:type="dxa"/>
          </w:tcPr>
          <w:p w:rsidR="00C23ACA" w:rsidRDefault="00C23ACA" w:rsidP="00A50872">
            <w:pPr>
              <w:pStyle w:val="Sansinterligne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flèche </w:t>
            </w:r>
            <w:r w:rsidR="00A50872">
              <w:rPr>
                <w:rFonts w:ascii="Arial" w:hAnsi="Arial" w:cs="Arial"/>
              </w:rPr>
              <w:t>donnée par le logiciel</w:t>
            </w:r>
          </w:p>
        </w:tc>
        <w:tc>
          <w:tcPr>
            <w:tcW w:w="2700" w:type="dxa"/>
          </w:tcPr>
          <w:p w:rsidR="00C23ACA" w:rsidRDefault="00C23ACA" w:rsidP="00C23ACA">
            <w:pPr>
              <w:pStyle w:val="Sansinterligne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9</w:t>
            </w:r>
            <w:r w:rsidRPr="00E54902">
              <w:rPr>
                <w:rFonts w:ascii="Arial" w:hAnsi="Arial" w:cs="Arial"/>
                <w:b/>
              </w:rPr>
              <w:t>,23 mm</w:t>
            </w:r>
          </w:p>
        </w:tc>
        <w:tc>
          <w:tcPr>
            <w:tcW w:w="3600" w:type="dxa"/>
          </w:tcPr>
          <w:p w:rsidR="00C23ACA" w:rsidRDefault="00C23ACA" w:rsidP="00A50872">
            <w:pPr>
              <w:pStyle w:val="Sansinterligne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Contrainte </w:t>
            </w:r>
            <w:r w:rsidR="00A50872">
              <w:rPr>
                <w:rFonts w:ascii="Arial" w:hAnsi="Arial" w:cs="Arial"/>
              </w:rPr>
              <w:t>donnée par le logiciel</w:t>
            </w:r>
            <w:r>
              <w:rPr>
                <w:rFonts w:ascii="Arial" w:hAnsi="Arial" w:cs="Arial"/>
              </w:rPr>
              <w:t xml:space="preserve"> =</w:t>
            </w:r>
          </w:p>
        </w:tc>
        <w:tc>
          <w:tcPr>
            <w:tcW w:w="1440" w:type="dxa"/>
          </w:tcPr>
          <w:p w:rsidR="00C23ACA" w:rsidRPr="006C4E4F" w:rsidRDefault="00C23ACA" w:rsidP="004375B1">
            <w:pPr>
              <w:pStyle w:val="Sansinterligne"/>
              <w:rPr>
                <w:rFonts w:ascii="Arial" w:hAnsi="Arial" w:cs="Arial"/>
                <w:b/>
              </w:rPr>
            </w:pPr>
            <w:r w:rsidRPr="006C4E4F">
              <w:rPr>
                <w:rFonts w:ascii="Arial" w:hAnsi="Arial" w:cs="Arial"/>
                <w:b/>
              </w:rPr>
              <w:t xml:space="preserve">45,01 </w:t>
            </w:r>
            <w:proofErr w:type="spellStart"/>
            <w:r w:rsidRPr="006C4E4F">
              <w:rPr>
                <w:rFonts w:ascii="Arial" w:hAnsi="Arial" w:cs="Arial"/>
                <w:b/>
              </w:rPr>
              <w:t>MPa</w:t>
            </w:r>
            <w:proofErr w:type="spellEnd"/>
          </w:p>
        </w:tc>
      </w:tr>
    </w:tbl>
    <w:p w:rsidR="006C4E4F" w:rsidRDefault="006C4E4F" w:rsidP="006C4E4F">
      <w:pPr>
        <w:pStyle w:val="Sansinterligne"/>
        <w:rPr>
          <w:rFonts w:ascii="Arial" w:hAnsi="Arial" w:cs="Arial"/>
        </w:rPr>
      </w:pPr>
    </w:p>
    <w:p w:rsidR="00C23ACA" w:rsidRDefault="00E54902" w:rsidP="006C4E4F">
      <w:pPr>
        <w:pStyle w:val="Sansinterligne"/>
        <w:rPr>
          <w:rFonts w:ascii="Arial" w:hAnsi="Arial" w:cs="Arial"/>
        </w:rPr>
      </w:pPr>
      <w:r w:rsidRPr="00E54902">
        <w:rPr>
          <w:rFonts w:ascii="Arial" w:hAnsi="Arial" w:cs="Arial"/>
          <w:u w:val="single"/>
        </w:rPr>
        <w:t>Conclusion :</w:t>
      </w:r>
      <w:r>
        <w:rPr>
          <w:rFonts w:ascii="Arial" w:hAnsi="Arial" w:cs="Arial"/>
        </w:rPr>
        <w:t xml:space="preserve"> l</w:t>
      </w:r>
      <w:r w:rsidR="00C23ACA">
        <w:rPr>
          <w:rFonts w:ascii="Arial" w:hAnsi="Arial" w:cs="Arial"/>
        </w:rPr>
        <w:t xml:space="preserve">es valeurs calculées sont inférieures aux valeurs </w:t>
      </w:r>
      <w:r>
        <w:rPr>
          <w:rFonts w:ascii="Arial" w:hAnsi="Arial" w:cs="Arial"/>
        </w:rPr>
        <w:t>a</w:t>
      </w:r>
      <w:r w:rsidR="00C23ACA">
        <w:rPr>
          <w:rFonts w:ascii="Arial" w:hAnsi="Arial" w:cs="Arial"/>
        </w:rPr>
        <w:t>dmissibles.</w:t>
      </w:r>
    </w:p>
    <w:p w:rsidR="00E54902" w:rsidRDefault="00E54902" w:rsidP="00E54902">
      <w:pPr>
        <w:pStyle w:val="Sansinterligne"/>
        <w:rPr>
          <w:rFonts w:ascii="Arial" w:hAnsi="Arial" w:cs="Arial"/>
        </w:rPr>
      </w:pPr>
    </w:p>
    <w:p w:rsidR="00D14296" w:rsidRDefault="00ED22F4" w:rsidP="00E54902">
      <w:pPr>
        <w:pStyle w:val="Sansinterligne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037" type="#_x0000_t202" style="position:absolute;margin-left:270.75pt;margin-top:3.85pt;width:249pt;height:169.5pt;z-index:251673600">
            <v:textbox>
              <w:txbxContent>
                <w:p w:rsidR="002A1C59" w:rsidRDefault="008D507A">
                  <w:r>
                    <w:rPr>
                      <w:noProof/>
                    </w:rPr>
                    <w:drawing>
                      <wp:inline distT="0" distB="0" distL="0" distR="0">
                        <wp:extent cx="2969895" cy="1904607"/>
                        <wp:effectExtent l="19050" t="0" r="1905" b="0"/>
                        <wp:docPr id="7" name="Image 7" descr="H:\DOSSIER CRECHE\ESSAI2_IPN_rdm_deplacements_sans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H:\DOSSIER CRECHE\ESSAI2_IPN_rdm_deplacements_sans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69895" cy="190460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1028" type="#_x0000_t202" style="position:absolute;margin-left:-19.5pt;margin-top:3.85pt;width:265.5pt;height:169.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">
            <v:textbox>
              <w:txbxContent>
                <w:p w:rsidR="00A50872" w:rsidRDefault="008D507A" w:rsidP="00A50872">
                  <w:r>
                    <w:rPr>
                      <w:noProof/>
                    </w:rPr>
                    <w:drawing>
                      <wp:inline distT="0" distB="0" distL="0" distR="0">
                        <wp:extent cx="3179445" cy="2038992"/>
                        <wp:effectExtent l="19050" t="0" r="1905" b="0"/>
                        <wp:docPr id="8" name="Image 8" descr="H:\DOSSIER CRECHE\ESSAI2_IPN_rdm_contraintes_sans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H:\DOSSIER CRECHE\ESSAI2_IPN_rdm_contraintes_sans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79445" cy="203899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A50872">
                    <w:t xml:space="preserve">Image de Serge : Poutre déformée sous </w:t>
                  </w:r>
                  <w:proofErr w:type="spellStart"/>
                  <w:r w:rsidR="00A50872">
                    <w:t>Solidworks</w:t>
                  </w:r>
                  <w:proofErr w:type="spellEnd"/>
                </w:p>
              </w:txbxContent>
            </v:textbox>
          </v:shape>
        </w:pict>
      </w: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D14296" w:rsidRDefault="00D14296" w:rsidP="00D14296">
      <w:pPr>
        <w:pStyle w:val="Sansinterligne"/>
        <w:rPr>
          <w:rFonts w:ascii="Arial" w:hAnsi="Arial" w:cs="Arial"/>
        </w:rPr>
      </w:pPr>
      <w:r w:rsidRPr="00C3588D">
        <w:rPr>
          <w:rFonts w:ascii="Arial" w:hAnsi="Arial" w:cs="Arial"/>
          <w:b/>
          <w:u w:val="single"/>
        </w:rPr>
        <w:t xml:space="preserve">Diapo </w:t>
      </w:r>
      <w:r w:rsidR="002C3D6D">
        <w:rPr>
          <w:rFonts w:ascii="Arial" w:hAnsi="Arial" w:cs="Arial"/>
          <w:b/>
          <w:color w:val="FF0000"/>
          <w:u w:val="single"/>
        </w:rPr>
        <w:t>5</w:t>
      </w:r>
      <w:r w:rsidRPr="00C3588D">
        <w:rPr>
          <w:rFonts w:ascii="Arial" w:hAnsi="Arial" w:cs="Arial"/>
          <w:b/>
          <w:u w:val="single"/>
        </w:rPr>
        <w:t> :</w:t>
      </w:r>
      <w:r>
        <w:rPr>
          <w:rFonts w:ascii="Arial" w:hAnsi="Arial" w:cs="Arial"/>
        </w:rPr>
        <w:t xml:space="preserve"> Descente de charge sur la semelle </w:t>
      </w:r>
      <w:r w:rsidR="009061E5">
        <w:rPr>
          <w:rFonts w:ascii="Arial" w:hAnsi="Arial" w:cs="Arial"/>
        </w:rPr>
        <w:t>isolée sous poteau</w:t>
      </w:r>
      <w:r>
        <w:rPr>
          <w:rFonts w:ascii="Arial" w:hAnsi="Arial" w:cs="Arial"/>
        </w:rPr>
        <w:t>.</w:t>
      </w:r>
    </w:p>
    <w:p w:rsidR="00D14296" w:rsidRPr="00C3588D" w:rsidRDefault="00D14296" w:rsidP="00D14296">
      <w:pPr>
        <w:pStyle w:val="Sansinterligne"/>
        <w:rPr>
          <w:rFonts w:ascii="Arial" w:hAnsi="Arial" w:cs="Arial"/>
        </w:rPr>
      </w:pPr>
      <w:r w:rsidRPr="00B93A1F">
        <w:rPr>
          <w:rFonts w:ascii="Arial" w:hAnsi="Arial" w:cs="Arial"/>
          <w:u w:val="single"/>
        </w:rPr>
        <w:t>Hypothèses :</w:t>
      </w:r>
    </w:p>
    <w:p w:rsidR="00D14296" w:rsidRDefault="00D14296" w:rsidP="00D14296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La masse volumique du béton est de : </w:t>
      </w:r>
      <w:r>
        <w:rPr>
          <w:rFonts w:ascii="Arial" w:hAnsi="Arial" w:cs="Arial"/>
          <w:b/>
          <w:color w:val="auto"/>
          <w:sz w:val="22"/>
          <w:szCs w:val="22"/>
        </w:rPr>
        <w:t xml:space="preserve">μ </w:t>
      </w:r>
      <w:r>
        <w:rPr>
          <w:rFonts w:ascii="Arial" w:hAnsi="Arial" w:cs="Arial"/>
          <w:b/>
          <w:color w:val="auto"/>
          <w:sz w:val="22"/>
          <w:szCs w:val="22"/>
          <w:vertAlign w:val="subscript"/>
        </w:rPr>
        <w:t>béton</w:t>
      </w:r>
      <w:r>
        <w:rPr>
          <w:rFonts w:ascii="Arial" w:hAnsi="Arial" w:cs="Arial"/>
          <w:b/>
          <w:color w:val="auto"/>
          <w:sz w:val="22"/>
          <w:szCs w:val="22"/>
        </w:rPr>
        <w:t xml:space="preserve"> = 2500 kg/</w:t>
      </w:r>
      <w:r w:rsidRPr="00955A57">
        <w:rPr>
          <w:rFonts w:ascii="Arial" w:hAnsi="Arial" w:cs="Arial"/>
          <w:b/>
          <w:color w:val="auto"/>
          <w:sz w:val="22"/>
          <w:szCs w:val="22"/>
        </w:rPr>
        <w:t>m</w:t>
      </w:r>
      <w:r w:rsidRPr="00955A57">
        <w:rPr>
          <w:rFonts w:ascii="Arial" w:hAnsi="Arial" w:cs="Arial"/>
          <w:b/>
          <w:color w:val="auto"/>
          <w:sz w:val="22"/>
          <w:szCs w:val="22"/>
          <w:vertAlign w:val="superscript"/>
        </w:rPr>
        <w:t>3</w:t>
      </w:r>
      <w:r>
        <w:rPr>
          <w:rFonts w:ascii="Arial" w:hAnsi="Arial" w:cs="Arial"/>
          <w:color w:val="auto"/>
          <w:sz w:val="22"/>
          <w:szCs w:val="22"/>
        </w:rPr>
        <w:t>.</w:t>
      </w:r>
    </w:p>
    <w:p w:rsidR="00D14296" w:rsidRDefault="00D14296" w:rsidP="00D14296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La contrainte admissible du béton est de : </w:t>
      </w:r>
      <w:r w:rsidRPr="009A0B01">
        <w:rPr>
          <w:rFonts w:ascii="Arial" w:hAnsi="Arial" w:cs="Arial"/>
          <w:b/>
          <w:color w:val="auto"/>
          <w:sz w:val="28"/>
          <w:szCs w:val="28"/>
        </w:rPr>
        <w:t>σ</w:t>
      </w:r>
      <w:r>
        <w:rPr>
          <w:rFonts w:ascii="Arial" w:hAnsi="Arial" w:cs="Arial"/>
          <w:b/>
          <w:color w:val="auto"/>
          <w:sz w:val="22"/>
          <w:szCs w:val="22"/>
        </w:rPr>
        <w:t xml:space="preserve"> </w:t>
      </w:r>
      <w:r>
        <w:rPr>
          <w:rFonts w:ascii="Arial" w:hAnsi="Arial" w:cs="Arial"/>
          <w:b/>
          <w:color w:val="auto"/>
          <w:sz w:val="22"/>
          <w:szCs w:val="22"/>
          <w:vertAlign w:val="subscript"/>
        </w:rPr>
        <w:t>béton</w:t>
      </w:r>
      <w:r>
        <w:rPr>
          <w:rFonts w:ascii="Arial" w:hAnsi="Arial" w:cs="Arial"/>
          <w:b/>
          <w:color w:val="auto"/>
          <w:sz w:val="22"/>
          <w:szCs w:val="22"/>
        </w:rPr>
        <w:t xml:space="preserve"> = 25 </w:t>
      </w:r>
      <w:proofErr w:type="spellStart"/>
      <w:r>
        <w:rPr>
          <w:rFonts w:ascii="Arial" w:hAnsi="Arial" w:cs="Arial"/>
          <w:b/>
          <w:color w:val="auto"/>
          <w:sz w:val="22"/>
          <w:szCs w:val="22"/>
        </w:rPr>
        <w:t>MPa</w:t>
      </w:r>
      <w:proofErr w:type="spellEnd"/>
      <w:r>
        <w:rPr>
          <w:rFonts w:ascii="Arial" w:hAnsi="Arial" w:cs="Arial"/>
          <w:color w:val="auto"/>
          <w:sz w:val="22"/>
          <w:szCs w:val="22"/>
        </w:rPr>
        <w:t>.</w:t>
      </w:r>
    </w:p>
    <w:p w:rsidR="00D14296" w:rsidRDefault="00D14296" w:rsidP="00D14296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Le poids total posé sur le poteau est de : </w:t>
      </w:r>
      <w:r w:rsidRPr="005B21F7">
        <w:rPr>
          <w:rFonts w:ascii="Arial" w:hAnsi="Arial" w:cs="Arial"/>
          <w:b/>
          <w:color w:val="auto"/>
          <w:sz w:val="22"/>
          <w:szCs w:val="22"/>
        </w:rPr>
        <w:t>P</w:t>
      </w:r>
      <w:r w:rsidRPr="005B21F7">
        <w:rPr>
          <w:rFonts w:ascii="Arial" w:hAnsi="Arial" w:cs="Arial"/>
          <w:b/>
          <w:color w:val="auto"/>
          <w:sz w:val="22"/>
          <w:szCs w:val="22"/>
          <w:vertAlign w:val="subscript"/>
        </w:rPr>
        <w:t>t</w:t>
      </w:r>
      <w:r w:rsidRPr="005B21F7">
        <w:rPr>
          <w:rFonts w:ascii="Arial" w:hAnsi="Arial" w:cs="Arial"/>
          <w:color w:val="auto"/>
          <w:sz w:val="22"/>
          <w:szCs w:val="22"/>
        </w:rPr>
        <w:t xml:space="preserve"> = </w:t>
      </w:r>
      <w:r w:rsidR="00CC23E1">
        <w:rPr>
          <w:rFonts w:ascii="Arial" w:hAnsi="Arial" w:cs="Arial"/>
          <w:b/>
          <w:color w:val="auto"/>
          <w:sz w:val="22"/>
          <w:szCs w:val="22"/>
        </w:rPr>
        <w:t>48</w:t>
      </w:r>
      <w:r>
        <w:rPr>
          <w:rFonts w:ascii="Arial" w:hAnsi="Arial" w:cs="Arial"/>
          <w:b/>
          <w:color w:val="auto"/>
          <w:sz w:val="22"/>
          <w:szCs w:val="22"/>
        </w:rPr>
        <w:t>00</w:t>
      </w:r>
      <w:r w:rsidRPr="005B21F7">
        <w:rPr>
          <w:rFonts w:ascii="Arial" w:hAnsi="Arial" w:cs="Arial"/>
          <w:b/>
          <w:color w:val="auto"/>
          <w:sz w:val="22"/>
          <w:szCs w:val="22"/>
        </w:rPr>
        <w:t xml:space="preserve"> N</w:t>
      </w:r>
      <w:r w:rsidRPr="005B21F7">
        <w:rPr>
          <w:rFonts w:ascii="Arial" w:hAnsi="Arial" w:cs="Arial"/>
          <w:color w:val="auto"/>
          <w:sz w:val="22"/>
          <w:szCs w:val="22"/>
        </w:rPr>
        <w:t>.</w:t>
      </w:r>
    </w:p>
    <w:p w:rsidR="00D14296" w:rsidRDefault="00D14296" w:rsidP="00D14296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Chaque poteau a les dimensions suivantes : </w:t>
      </w:r>
      <w:r w:rsidRPr="00355115">
        <w:rPr>
          <w:rFonts w:ascii="Arial" w:hAnsi="Arial" w:cs="Arial"/>
          <w:b/>
          <w:color w:val="auto"/>
          <w:sz w:val="22"/>
          <w:szCs w:val="22"/>
        </w:rPr>
        <w:t>200 x 200 x 360</w:t>
      </w:r>
      <w:r>
        <w:rPr>
          <w:rFonts w:ascii="Arial" w:hAnsi="Arial" w:cs="Arial"/>
          <w:b/>
          <w:color w:val="auto"/>
          <w:sz w:val="22"/>
          <w:szCs w:val="22"/>
        </w:rPr>
        <w:t>0 mm</w:t>
      </w:r>
      <w:r>
        <w:rPr>
          <w:rFonts w:ascii="Arial" w:hAnsi="Arial" w:cs="Arial"/>
          <w:color w:val="auto"/>
          <w:sz w:val="22"/>
          <w:szCs w:val="22"/>
        </w:rPr>
        <w:t>.</w:t>
      </w:r>
    </w:p>
    <w:p w:rsidR="00D14296" w:rsidRDefault="00D14296" w:rsidP="00D14296">
      <w:pPr>
        <w:pStyle w:val="Paragraphedeliste"/>
        <w:tabs>
          <w:tab w:val="left" w:pos="9900"/>
        </w:tabs>
        <w:ind w:left="0"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(</w:t>
      </w:r>
      <w:r w:rsidRPr="009A0B01">
        <w:rPr>
          <w:rFonts w:ascii="Arial" w:hAnsi="Arial" w:cs="Arial"/>
          <w:b/>
          <w:color w:val="auto"/>
          <w:sz w:val="22"/>
          <w:szCs w:val="22"/>
        </w:rPr>
        <w:t>2900 mm</w:t>
      </w:r>
      <w:r>
        <w:rPr>
          <w:rFonts w:ascii="Arial" w:hAnsi="Arial" w:cs="Arial"/>
          <w:color w:val="auto"/>
          <w:sz w:val="22"/>
          <w:szCs w:val="22"/>
        </w:rPr>
        <w:t xml:space="preserve"> hors sol et </w:t>
      </w:r>
      <w:r w:rsidRPr="009A0B01">
        <w:rPr>
          <w:rFonts w:ascii="Arial" w:hAnsi="Arial" w:cs="Arial"/>
          <w:b/>
          <w:color w:val="auto"/>
          <w:sz w:val="22"/>
          <w:szCs w:val="22"/>
        </w:rPr>
        <w:t>700 mm</w:t>
      </w:r>
      <w:r>
        <w:rPr>
          <w:rFonts w:ascii="Arial" w:hAnsi="Arial" w:cs="Arial"/>
          <w:color w:val="auto"/>
          <w:sz w:val="22"/>
          <w:szCs w:val="22"/>
        </w:rPr>
        <w:t xml:space="preserve"> dans la terre pour atteindre </w:t>
      </w:r>
      <w:r w:rsidRPr="00D14296">
        <w:rPr>
          <w:rFonts w:ascii="Arial" w:hAnsi="Arial" w:cs="Arial"/>
          <w:color w:val="auto"/>
          <w:sz w:val="22"/>
          <w:szCs w:val="22"/>
        </w:rPr>
        <w:t>la profondeur hors gel).</w:t>
      </w:r>
    </w:p>
    <w:p w:rsidR="00D14296" w:rsidRDefault="00D14296" w:rsidP="00D14296">
      <w:pPr>
        <w:pStyle w:val="Sansinterligne"/>
        <w:rPr>
          <w:rFonts w:ascii="Arial" w:hAnsi="Arial" w:cs="Arial"/>
        </w:rPr>
      </w:pPr>
    </w:p>
    <w:p w:rsidR="00D14296" w:rsidRPr="00C3588D" w:rsidRDefault="00D14296" w:rsidP="00D14296">
      <w:pPr>
        <w:pStyle w:val="Sansinterligne"/>
        <w:rPr>
          <w:rFonts w:ascii="Arial" w:hAnsi="Arial" w:cs="Arial"/>
          <w:u w:val="single"/>
        </w:rPr>
      </w:pPr>
      <w:r w:rsidRPr="00C3588D">
        <w:rPr>
          <w:rFonts w:ascii="Arial" w:hAnsi="Arial" w:cs="Arial"/>
          <w:u w:val="single"/>
        </w:rPr>
        <w:t>Calculs :</w:t>
      </w:r>
    </w:p>
    <w:p w:rsidR="00D14296" w:rsidRDefault="00D14296" w:rsidP="00D14296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Poids </w:t>
      </w:r>
      <w:r w:rsidR="00CC23E1">
        <w:rPr>
          <w:rFonts w:ascii="Arial" w:hAnsi="Arial" w:cs="Arial"/>
        </w:rPr>
        <w:t xml:space="preserve">propre </w:t>
      </w:r>
      <w:r>
        <w:rPr>
          <w:rFonts w:ascii="Arial" w:hAnsi="Arial" w:cs="Arial"/>
        </w:rPr>
        <w:t xml:space="preserve">du </w:t>
      </w:r>
      <w:r w:rsidR="00CC23E1">
        <w:rPr>
          <w:rFonts w:ascii="Arial" w:hAnsi="Arial" w:cs="Arial"/>
        </w:rPr>
        <w:t>poteau</w:t>
      </w:r>
      <w:r>
        <w:rPr>
          <w:rFonts w:ascii="Arial" w:hAnsi="Arial" w:cs="Arial"/>
        </w:rPr>
        <w:t xml:space="preserve"> est de :</w:t>
      </w:r>
      <w:r w:rsidRPr="00B93A1F">
        <w:rPr>
          <w:rFonts w:ascii="Arial" w:hAnsi="Arial" w:cs="Arial"/>
          <w:b/>
        </w:rPr>
        <w:t xml:space="preserve"> </w:t>
      </w:r>
      <w:r w:rsidR="00CC23E1" w:rsidRPr="000C71EC">
        <w:rPr>
          <w:rFonts w:ascii="Arial" w:hAnsi="Arial" w:cs="Arial"/>
          <w:b/>
        </w:rPr>
        <w:t>P</w:t>
      </w:r>
      <w:r w:rsidR="00CC23E1">
        <w:rPr>
          <w:rFonts w:ascii="Arial" w:hAnsi="Arial" w:cs="Arial"/>
          <w:b/>
          <w:vertAlign w:val="subscript"/>
        </w:rPr>
        <w:t xml:space="preserve"> poteau</w:t>
      </w:r>
      <w:r w:rsidR="00CC23E1" w:rsidRPr="000C71EC">
        <w:rPr>
          <w:rFonts w:ascii="Arial" w:hAnsi="Arial" w:cs="Arial"/>
        </w:rPr>
        <w:t xml:space="preserve"> </w:t>
      </w:r>
      <w:r w:rsidR="00CC23E1">
        <w:rPr>
          <w:rFonts w:ascii="Arial" w:hAnsi="Arial" w:cs="Arial"/>
        </w:rPr>
        <w:t xml:space="preserve">= </w:t>
      </w:r>
      <w:r w:rsidR="00CC23E1" w:rsidRPr="00AA315A">
        <w:rPr>
          <w:rFonts w:ascii="Arial" w:hAnsi="Arial" w:cs="Arial"/>
          <w:b/>
        </w:rPr>
        <w:t>3600 N</w:t>
      </w:r>
      <w:r w:rsidR="00CC23E1">
        <w:rPr>
          <w:rFonts w:ascii="Arial" w:hAnsi="Arial" w:cs="Arial"/>
        </w:rPr>
        <w:t>.</w:t>
      </w:r>
    </w:p>
    <w:p w:rsidR="00CC23E1" w:rsidRPr="00CC23E1" w:rsidRDefault="00CC23E1" w:rsidP="00CC23E1">
      <w:pPr>
        <w:pStyle w:val="Paragraphedeliste"/>
        <w:numPr>
          <w:ilvl w:val="0"/>
          <w:numId w:val="2"/>
        </w:numPr>
        <w:tabs>
          <w:tab w:val="left" w:pos="9900"/>
          <w:tab w:val="left" w:pos="1034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C</w:t>
      </w:r>
      <w:r w:rsidRPr="00CC23E1">
        <w:rPr>
          <w:rFonts w:ascii="Arial" w:hAnsi="Arial" w:cs="Arial"/>
          <w:color w:val="auto"/>
          <w:sz w:val="22"/>
          <w:szCs w:val="22"/>
        </w:rPr>
        <w:t>harge en pied de poteau = 4</w:t>
      </w:r>
      <w:r>
        <w:rPr>
          <w:rFonts w:ascii="Arial" w:hAnsi="Arial" w:cs="Arial"/>
          <w:color w:val="auto"/>
          <w:sz w:val="22"/>
          <w:szCs w:val="22"/>
        </w:rPr>
        <w:t>800</w:t>
      </w:r>
      <w:r w:rsidRPr="00CC23E1">
        <w:rPr>
          <w:rFonts w:ascii="Arial" w:hAnsi="Arial" w:cs="Arial"/>
          <w:color w:val="auto"/>
          <w:sz w:val="22"/>
          <w:szCs w:val="22"/>
        </w:rPr>
        <w:t xml:space="preserve"> + 3600 = </w:t>
      </w:r>
      <w:r w:rsidRPr="00CC23E1">
        <w:rPr>
          <w:rFonts w:ascii="Arial" w:hAnsi="Arial" w:cs="Arial"/>
          <w:b/>
          <w:color w:val="auto"/>
          <w:sz w:val="22"/>
          <w:szCs w:val="22"/>
        </w:rPr>
        <w:t>8</w:t>
      </w:r>
      <w:r>
        <w:rPr>
          <w:rFonts w:ascii="Arial" w:hAnsi="Arial" w:cs="Arial"/>
          <w:b/>
          <w:color w:val="auto"/>
          <w:sz w:val="22"/>
          <w:szCs w:val="22"/>
        </w:rPr>
        <w:t>400</w:t>
      </w:r>
      <w:r w:rsidRPr="00CC23E1">
        <w:rPr>
          <w:rFonts w:ascii="Arial" w:hAnsi="Arial" w:cs="Arial"/>
          <w:b/>
          <w:color w:val="auto"/>
          <w:sz w:val="22"/>
          <w:szCs w:val="22"/>
        </w:rPr>
        <w:t xml:space="preserve"> N</w:t>
      </w:r>
      <w:r w:rsidRPr="00CC23E1">
        <w:rPr>
          <w:rFonts w:ascii="Arial" w:hAnsi="Arial" w:cs="Arial"/>
          <w:color w:val="auto"/>
          <w:sz w:val="22"/>
          <w:szCs w:val="22"/>
        </w:rPr>
        <w:t>.</w:t>
      </w:r>
    </w:p>
    <w:p w:rsidR="00CC23E1" w:rsidRPr="00CC23E1" w:rsidRDefault="00CC23E1" w:rsidP="00CC23E1">
      <w:pPr>
        <w:pStyle w:val="Paragraphedeliste"/>
        <w:numPr>
          <w:ilvl w:val="0"/>
          <w:numId w:val="2"/>
        </w:numPr>
        <w:tabs>
          <w:tab w:val="left" w:pos="9900"/>
          <w:tab w:val="left" w:pos="1034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S</w:t>
      </w:r>
      <w:r w:rsidRPr="00CC23E1">
        <w:rPr>
          <w:rFonts w:ascii="Arial" w:hAnsi="Arial" w:cs="Arial"/>
          <w:color w:val="auto"/>
          <w:sz w:val="22"/>
          <w:szCs w:val="22"/>
        </w:rPr>
        <w:t>ection</w:t>
      </w:r>
      <w:r>
        <w:rPr>
          <w:rFonts w:ascii="Arial" w:hAnsi="Arial" w:cs="Arial"/>
          <w:color w:val="auto"/>
          <w:sz w:val="22"/>
          <w:szCs w:val="22"/>
        </w:rPr>
        <w:t xml:space="preserve"> du poteau</w:t>
      </w:r>
      <w:r w:rsidRPr="00CC23E1">
        <w:rPr>
          <w:rFonts w:ascii="Arial" w:hAnsi="Arial" w:cs="Arial"/>
          <w:color w:val="auto"/>
          <w:sz w:val="22"/>
          <w:szCs w:val="22"/>
        </w:rPr>
        <w:t xml:space="preserve"> = F / p = 8400 / 25 = </w:t>
      </w:r>
      <w:r w:rsidRPr="00CC23E1">
        <w:rPr>
          <w:rFonts w:ascii="Arial" w:hAnsi="Arial" w:cs="Arial"/>
          <w:b/>
          <w:color w:val="auto"/>
          <w:sz w:val="22"/>
          <w:szCs w:val="22"/>
        </w:rPr>
        <w:t>336 mm²</w:t>
      </w:r>
      <w:r w:rsidRPr="00CC23E1">
        <w:rPr>
          <w:rFonts w:ascii="Arial" w:hAnsi="Arial" w:cs="Arial"/>
          <w:color w:val="auto"/>
          <w:sz w:val="22"/>
          <w:szCs w:val="22"/>
        </w:rPr>
        <w:t>.</w:t>
      </w:r>
    </w:p>
    <w:p w:rsidR="00CC23E1" w:rsidRPr="00CC23E1" w:rsidRDefault="00CC23E1" w:rsidP="00CC23E1">
      <w:pPr>
        <w:pStyle w:val="Paragraphedeliste"/>
        <w:numPr>
          <w:ilvl w:val="0"/>
          <w:numId w:val="2"/>
        </w:numPr>
        <w:tabs>
          <w:tab w:val="left" w:pos="9900"/>
          <w:tab w:val="left" w:pos="1034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C</w:t>
      </w:r>
      <w:r w:rsidRPr="00CC23E1">
        <w:rPr>
          <w:rFonts w:ascii="Arial" w:hAnsi="Arial" w:cs="Arial"/>
          <w:color w:val="auto"/>
          <w:sz w:val="22"/>
          <w:szCs w:val="22"/>
        </w:rPr>
        <w:t>oté</w:t>
      </w:r>
      <w:r>
        <w:rPr>
          <w:rFonts w:ascii="Arial" w:hAnsi="Arial" w:cs="Arial"/>
          <w:color w:val="auto"/>
          <w:sz w:val="22"/>
          <w:szCs w:val="22"/>
        </w:rPr>
        <w:t xml:space="preserve"> du poteau</w:t>
      </w:r>
      <w:r w:rsidRPr="00CC23E1">
        <w:rPr>
          <w:rFonts w:ascii="Arial" w:hAnsi="Arial" w:cs="Arial"/>
          <w:color w:val="auto"/>
          <w:sz w:val="22"/>
          <w:szCs w:val="22"/>
        </w:rPr>
        <w:t xml:space="preserve"> = racine (S) = racine (336) = </w:t>
      </w:r>
      <w:r w:rsidRPr="00CC23E1">
        <w:rPr>
          <w:rFonts w:ascii="Arial" w:hAnsi="Arial" w:cs="Arial"/>
          <w:b/>
          <w:color w:val="auto"/>
          <w:sz w:val="22"/>
          <w:szCs w:val="22"/>
        </w:rPr>
        <w:t>18,33 mm</w:t>
      </w:r>
      <w:r w:rsidRPr="00CC23E1">
        <w:rPr>
          <w:rFonts w:ascii="Arial" w:hAnsi="Arial" w:cs="Arial"/>
          <w:color w:val="auto"/>
          <w:sz w:val="22"/>
          <w:szCs w:val="22"/>
        </w:rPr>
        <w:t>.</w:t>
      </w:r>
    </w:p>
    <w:p w:rsidR="00CC23E1" w:rsidRDefault="00CC23E1" w:rsidP="00CC23E1">
      <w:pPr>
        <w:pStyle w:val="Paragraphedeliste"/>
        <w:numPr>
          <w:ilvl w:val="0"/>
          <w:numId w:val="2"/>
        </w:numPr>
        <w:tabs>
          <w:tab w:val="left" w:pos="9900"/>
          <w:tab w:val="left" w:pos="10340"/>
        </w:tabs>
        <w:ind w:right="227"/>
        <w:rPr>
          <w:rFonts w:ascii="Arial" w:hAnsi="Arial" w:cs="Arial"/>
          <w:color w:val="auto"/>
          <w:sz w:val="22"/>
          <w:szCs w:val="22"/>
        </w:rPr>
      </w:pPr>
      <w:r w:rsidRPr="00CC23E1">
        <w:rPr>
          <w:rFonts w:ascii="Arial" w:hAnsi="Arial" w:cs="Arial"/>
          <w:color w:val="auto"/>
          <w:sz w:val="22"/>
          <w:szCs w:val="22"/>
        </w:rPr>
        <w:t>S</w:t>
      </w:r>
      <w:r>
        <w:rPr>
          <w:rFonts w:ascii="Arial" w:hAnsi="Arial" w:cs="Arial"/>
          <w:color w:val="auto"/>
          <w:sz w:val="22"/>
          <w:szCs w:val="22"/>
        </w:rPr>
        <w:t xml:space="preserve"> réelle</w:t>
      </w:r>
      <w:r w:rsidRPr="00CC23E1">
        <w:rPr>
          <w:rFonts w:ascii="Arial" w:hAnsi="Arial" w:cs="Arial"/>
          <w:color w:val="auto"/>
          <w:sz w:val="22"/>
          <w:szCs w:val="22"/>
        </w:rPr>
        <w:t xml:space="preserve"> = 200 x 200 = </w:t>
      </w:r>
      <w:r w:rsidRPr="00CC23E1">
        <w:rPr>
          <w:rFonts w:ascii="Arial" w:hAnsi="Arial" w:cs="Arial"/>
          <w:b/>
          <w:color w:val="auto"/>
          <w:sz w:val="22"/>
          <w:szCs w:val="22"/>
        </w:rPr>
        <w:t>40000 mm²</w:t>
      </w:r>
      <w:r w:rsidR="00DD7A6B">
        <w:rPr>
          <w:rFonts w:ascii="Arial" w:hAnsi="Arial" w:cs="Arial"/>
          <w:color w:val="auto"/>
          <w:sz w:val="22"/>
          <w:szCs w:val="22"/>
        </w:rPr>
        <w:t>.</w:t>
      </w:r>
    </w:p>
    <w:p w:rsidR="00DD7A6B" w:rsidRPr="0083736A" w:rsidRDefault="00DD7A6B" w:rsidP="0083736A">
      <w:pPr>
        <w:tabs>
          <w:tab w:val="left" w:pos="9900"/>
          <w:tab w:val="left" w:pos="10340"/>
        </w:tabs>
        <w:ind w:right="227"/>
        <w:rPr>
          <w:rFonts w:ascii="Arial" w:hAnsi="Arial" w:cs="Arial"/>
          <w:color w:val="auto"/>
          <w:sz w:val="22"/>
          <w:szCs w:val="22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CC23E1" w:rsidRDefault="00D14296" w:rsidP="00D14296">
      <w:pPr>
        <w:pStyle w:val="Sansinterligne"/>
        <w:rPr>
          <w:rFonts w:ascii="Arial" w:hAnsi="Arial" w:cs="Arial"/>
        </w:rPr>
      </w:pPr>
      <w:r w:rsidRPr="00E54902">
        <w:rPr>
          <w:rFonts w:ascii="Arial" w:hAnsi="Arial" w:cs="Arial"/>
          <w:u w:val="single"/>
        </w:rPr>
        <w:t>Conclusion</w:t>
      </w:r>
      <w:r w:rsidR="00CC23E1">
        <w:rPr>
          <w:rFonts w:ascii="Arial" w:hAnsi="Arial" w:cs="Arial"/>
          <w:u w:val="single"/>
        </w:rPr>
        <w:t>s</w:t>
      </w:r>
      <w:r w:rsidRPr="00E54902">
        <w:rPr>
          <w:rFonts w:ascii="Arial" w:hAnsi="Arial" w:cs="Arial"/>
          <w:u w:val="single"/>
        </w:rPr>
        <w:t> :</w:t>
      </w:r>
      <w:r>
        <w:rPr>
          <w:rFonts w:ascii="Arial" w:hAnsi="Arial" w:cs="Arial"/>
        </w:rPr>
        <w:t xml:space="preserve"> </w:t>
      </w:r>
    </w:p>
    <w:p w:rsidR="00CC23E1" w:rsidRDefault="00CC23E1" w:rsidP="00D14296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Le poteau est </w:t>
      </w:r>
      <w:r w:rsidRPr="00CC23E1">
        <w:rPr>
          <w:rFonts w:ascii="Arial" w:hAnsi="Arial" w:cs="Arial"/>
        </w:rPr>
        <w:t xml:space="preserve">surdimensionné </w:t>
      </w:r>
      <w:r w:rsidR="0083736A">
        <w:rPr>
          <w:rFonts w:ascii="Arial" w:hAnsi="Arial" w:cs="Arial"/>
        </w:rPr>
        <w:t xml:space="preserve">(336 &lt;&lt; 40000 mm²) </w:t>
      </w:r>
      <w:r w:rsidRPr="00CC23E1">
        <w:rPr>
          <w:rFonts w:ascii="Arial" w:hAnsi="Arial" w:cs="Arial"/>
        </w:rPr>
        <w:t xml:space="preserve">mais </w:t>
      </w:r>
      <w:r>
        <w:rPr>
          <w:rFonts w:ascii="Arial" w:hAnsi="Arial" w:cs="Arial"/>
        </w:rPr>
        <w:t xml:space="preserve">cela </w:t>
      </w:r>
      <w:r w:rsidRPr="00CC23E1">
        <w:rPr>
          <w:rFonts w:ascii="Arial" w:hAnsi="Arial" w:cs="Arial"/>
        </w:rPr>
        <w:t>évite</w:t>
      </w:r>
      <w:r>
        <w:rPr>
          <w:rFonts w:ascii="Arial" w:hAnsi="Arial" w:cs="Arial"/>
        </w:rPr>
        <w:t> :</w:t>
      </w:r>
    </w:p>
    <w:p w:rsidR="00CC23E1" w:rsidRDefault="00CC23E1" w:rsidP="00CC23E1">
      <w:pPr>
        <w:pStyle w:val="Sansinterligne"/>
        <w:numPr>
          <w:ilvl w:val="0"/>
          <w:numId w:val="4"/>
        </w:numPr>
        <w:rPr>
          <w:rFonts w:ascii="Arial" w:hAnsi="Arial" w:cs="Arial"/>
        </w:rPr>
      </w:pPr>
      <w:r w:rsidRPr="00CC23E1">
        <w:rPr>
          <w:rFonts w:ascii="Arial" w:hAnsi="Arial" w:cs="Arial"/>
        </w:rPr>
        <w:t>le flambement du poteau</w:t>
      </w:r>
      <w:r>
        <w:rPr>
          <w:rFonts w:ascii="Arial" w:hAnsi="Arial" w:cs="Arial"/>
        </w:rPr>
        <w:t>.</w:t>
      </w:r>
    </w:p>
    <w:p w:rsidR="00CC23E1" w:rsidRDefault="00CC23E1" w:rsidP="00CC23E1">
      <w:pPr>
        <w:pStyle w:val="Sansinterligne"/>
        <w:numPr>
          <w:ilvl w:val="0"/>
          <w:numId w:val="4"/>
        </w:numPr>
        <w:rPr>
          <w:rFonts w:ascii="Arial" w:hAnsi="Arial" w:cs="Arial"/>
        </w:rPr>
      </w:pPr>
      <w:r w:rsidRPr="00CC23E1">
        <w:rPr>
          <w:rFonts w:ascii="Arial" w:hAnsi="Arial" w:cs="Arial"/>
        </w:rPr>
        <w:t>l’écrasement de la semelle.</w:t>
      </w: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ED22F4" w:rsidP="00AB26F5">
      <w:pPr>
        <w:pStyle w:val="Sansinterligne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29" type="#_x0000_t202" style="position:absolute;margin-left:9.75pt;margin-top:-9.15pt;width:251.4pt;height:151.65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">
            <v:textbox>
              <w:txbxContent>
                <w:p w:rsidR="00A50872" w:rsidRDefault="00AB26F5" w:rsidP="00A50872">
                  <w:r>
                    <w:rPr>
                      <w:noProof/>
                    </w:rPr>
                    <w:drawing>
                      <wp:inline distT="0" distB="0" distL="0" distR="0">
                        <wp:extent cx="2979073" cy="1722935"/>
                        <wp:effectExtent l="19050" t="0" r="0" b="0"/>
                        <wp:docPr id="9" name="Image 9" descr="H:\DOSSIER CRECHE\Assemblage_POUTRE_RDM_contraintes_avec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H:\DOSSIER CRECHE\Assemblage_POUTRE_RDM_contraintes_avec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86861" cy="172743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038" type="#_x0000_t202" style="position:absolute;margin-left:282pt;margin-top:-9.75pt;width:231pt;height:152.25pt;z-index:251674624">
            <v:textbox>
              <w:txbxContent>
                <w:p w:rsidR="00AB26F5" w:rsidRDefault="00AB26F5">
                  <w:r>
                    <w:rPr>
                      <w:noProof/>
                    </w:rPr>
                    <w:drawing>
                      <wp:inline distT="0" distB="0" distL="0" distR="0">
                        <wp:extent cx="2607945" cy="1966088"/>
                        <wp:effectExtent l="19050" t="0" r="1905" b="0"/>
                        <wp:docPr id="10" name="Image 10" descr="H:\DOSSIER CRECHE\Assemblage_POUTRE_RDM_contraintes_sans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H:\DOSSIER CRECHE\Assemblage_POUTRE_RDM_contraintes_sans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07945" cy="19660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D14296" w:rsidRDefault="00ED22F4" w:rsidP="00E54902">
      <w:pPr>
        <w:pStyle w:val="Sansinterligne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040" type="#_x0000_t202" style="position:absolute;margin-left:273.3pt;margin-top:11.6pt;width:239.7pt;height:152.15pt;z-index:251676672">
            <v:textbox>
              <w:txbxContent>
                <w:p w:rsidR="00120C8E" w:rsidRDefault="00120C8E">
                  <w:r>
                    <w:rPr>
                      <w:noProof/>
                    </w:rPr>
                    <w:drawing>
                      <wp:inline distT="0" distB="0" distL="0" distR="0">
                        <wp:extent cx="3022483" cy="1719330"/>
                        <wp:effectExtent l="19050" t="0" r="6467" b="0"/>
                        <wp:docPr id="12" name="Image 12" descr="H:\DOSSIER CRECHE\Assemblage_POUTRE_RDM_deplacements_sans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H:\DOSSIER CRECHE\Assemblage_POUTRE_RDM_deplacements_sans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24486" cy="172046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039" type="#_x0000_t202" style="position:absolute;margin-left:9.75pt;margin-top:11.6pt;width:251.4pt;height:152.15pt;z-index:251675648">
            <v:textbox>
              <w:txbxContent>
                <w:p w:rsidR="00120C8E" w:rsidRDefault="00120C8E">
                  <w:r>
                    <w:rPr>
                      <w:noProof/>
                    </w:rPr>
                    <w:drawing>
                      <wp:inline distT="0" distB="0" distL="0" distR="0">
                        <wp:extent cx="3073564" cy="1777285"/>
                        <wp:effectExtent l="19050" t="0" r="0" b="0"/>
                        <wp:docPr id="11" name="Image 11" descr="H:\DOSSIER CRECHE\Assemblage_POUTRE_RDM_deplacements_avec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H:\DOSSIER CRECHE\Assemblage_POUTRE_RDM_deplacements_avec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78452" cy="17801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A50872" w:rsidRDefault="00A50872" w:rsidP="00A50872">
      <w:pPr>
        <w:pStyle w:val="Sansinterligne"/>
        <w:rPr>
          <w:rFonts w:ascii="Arial" w:hAnsi="Arial" w:cs="Arial"/>
        </w:rPr>
      </w:pPr>
      <w:r w:rsidRPr="00C3588D">
        <w:rPr>
          <w:rFonts w:ascii="Arial" w:hAnsi="Arial" w:cs="Arial"/>
          <w:b/>
          <w:u w:val="single"/>
        </w:rPr>
        <w:t xml:space="preserve">Diapo </w:t>
      </w:r>
      <w:r w:rsidR="002C3D6D">
        <w:rPr>
          <w:rFonts w:ascii="Arial" w:hAnsi="Arial" w:cs="Arial"/>
          <w:b/>
          <w:color w:val="FF0000"/>
          <w:u w:val="single"/>
        </w:rPr>
        <w:t>6</w:t>
      </w:r>
      <w:r w:rsidRPr="00C3588D">
        <w:rPr>
          <w:rFonts w:ascii="Arial" w:hAnsi="Arial" w:cs="Arial"/>
          <w:b/>
          <w:u w:val="single"/>
        </w:rPr>
        <w:t> :</w:t>
      </w:r>
      <w:r>
        <w:rPr>
          <w:rFonts w:ascii="Arial" w:hAnsi="Arial" w:cs="Arial"/>
        </w:rPr>
        <w:t xml:space="preserve"> Descente de charge sur la semelle filante sous le mur de façade.</w:t>
      </w:r>
    </w:p>
    <w:p w:rsidR="00A50872" w:rsidRPr="00C3588D" w:rsidRDefault="00A50872" w:rsidP="00A50872">
      <w:pPr>
        <w:pStyle w:val="Sansinterligne"/>
        <w:rPr>
          <w:rFonts w:ascii="Arial" w:hAnsi="Arial" w:cs="Arial"/>
        </w:rPr>
      </w:pPr>
      <w:r w:rsidRPr="00B93A1F">
        <w:rPr>
          <w:rFonts w:ascii="Arial" w:hAnsi="Arial" w:cs="Arial"/>
          <w:u w:val="single"/>
        </w:rPr>
        <w:t>Hypothèses :</w:t>
      </w:r>
    </w:p>
    <w:p w:rsidR="00A50872" w:rsidRPr="00807A05" w:rsidRDefault="00A50872" w:rsidP="00A50872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La m</w:t>
      </w:r>
      <w:r w:rsidRPr="00807A05">
        <w:rPr>
          <w:rFonts w:ascii="Arial" w:hAnsi="Arial" w:cs="Arial"/>
          <w:color w:val="auto"/>
          <w:sz w:val="22"/>
          <w:szCs w:val="22"/>
        </w:rPr>
        <w:t>asse volumique du béton</w:t>
      </w:r>
      <w:r>
        <w:rPr>
          <w:rFonts w:ascii="Arial" w:hAnsi="Arial" w:cs="Arial"/>
          <w:color w:val="auto"/>
          <w:sz w:val="22"/>
          <w:szCs w:val="22"/>
        </w:rPr>
        <w:t xml:space="preserve"> est de</w:t>
      </w:r>
      <w:r w:rsidRPr="00807A05">
        <w:rPr>
          <w:rFonts w:ascii="Arial" w:hAnsi="Arial" w:cs="Arial"/>
          <w:color w:val="auto"/>
          <w:sz w:val="22"/>
          <w:szCs w:val="22"/>
        </w:rPr>
        <w:t xml:space="preserve"> : </w:t>
      </w:r>
      <w:r w:rsidRPr="00807A05">
        <w:rPr>
          <w:rFonts w:ascii="Arial" w:hAnsi="Arial" w:cs="Arial"/>
          <w:b/>
          <w:color w:val="auto"/>
          <w:sz w:val="22"/>
          <w:szCs w:val="22"/>
        </w:rPr>
        <w:t xml:space="preserve">μ </w:t>
      </w:r>
      <w:r w:rsidRPr="00807A05">
        <w:rPr>
          <w:rFonts w:ascii="Arial" w:hAnsi="Arial" w:cs="Arial"/>
          <w:b/>
          <w:color w:val="auto"/>
          <w:sz w:val="22"/>
          <w:szCs w:val="22"/>
          <w:vertAlign w:val="subscript"/>
        </w:rPr>
        <w:t>béton</w:t>
      </w:r>
      <w:r w:rsidRPr="00807A05">
        <w:rPr>
          <w:rFonts w:ascii="Arial" w:hAnsi="Arial" w:cs="Arial"/>
          <w:b/>
          <w:color w:val="auto"/>
          <w:sz w:val="22"/>
          <w:szCs w:val="22"/>
        </w:rPr>
        <w:t xml:space="preserve"> = 2500 kg/m</w:t>
      </w:r>
      <w:r w:rsidRPr="00807A05">
        <w:rPr>
          <w:rFonts w:ascii="Arial" w:hAnsi="Arial" w:cs="Arial"/>
          <w:b/>
          <w:color w:val="auto"/>
          <w:sz w:val="22"/>
          <w:szCs w:val="22"/>
          <w:vertAlign w:val="superscript"/>
        </w:rPr>
        <w:t>3</w:t>
      </w:r>
      <w:r w:rsidRPr="00807A05">
        <w:rPr>
          <w:rFonts w:ascii="Arial" w:hAnsi="Arial" w:cs="Arial"/>
          <w:color w:val="auto"/>
          <w:sz w:val="22"/>
          <w:szCs w:val="22"/>
        </w:rPr>
        <w:t>.</w:t>
      </w:r>
    </w:p>
    <w:p w:rsidR="00A50872" w:rsidRPr="00807A05" w:rsidRDefault="00A50872" w:rsidP="00A50872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La contrainte</w:t>
      </w:r>
      <w:r w:rsidRPr="00807A05">
        <w:rPr>
          <w:rFonts w:ascii="Arial" w:hAnsi="Arial" w:cs="Arial"/>
          <w:color w:val="auto"/>
          <w:sz w:val="22"/>
          <w:szCs w:val="22"/>
        </w:rPr>
        <w:t xml:space="preserve"> admissible du béton</w:t>
      </w:r>
      <w:r>
        <w:rPr>
          <w:rFonts w:ascii="Arial" w:hAnsi="Arial" w:cs="Arial"/>
          <w:color w:val="auto"/>
          <w:sz w:val="22"/>
          <w:szCs w:val="22"/>
        </w:rPr>
        <w:t xml:space="preserve"> est de</w:t>
      </w:r>
      <w:r w:rsidRPr="00807A05">
        <w:rPr>
          <w:rFonts w:ascii="Arial" w:hAnsi="Arial" w:cs="Arial"/>
          <w:color w:val="auto"/>
          <w:sz w:val="22"/>
          <w:szCs w:val="22"/>
        </w:rPr>
        <w:t xml:space="preserve"> : </w:t>
      </w:r>
      <w:proofErr w:type="spellStart"/>
      <w:r w:rsidRPr="00E43125">
        <w:rPr>
          <w:rFonts w:ascii="Arial" w:hAnsi="Arial" w:cs="Arial"/>
          <w:b/>
          <w:color w:val="auto"/>
          <w:sz w:val="32"/>
          <w:szCs w:val="32"/>
        </w:rPr>
        <w:t>σ</w:t>
      </w:r>
      <w:r w:rsidRPr="00807A05">
        <w:rPr>
          <w:rFonts w:ascii="Arial" w:hAnsi="Arial" w:cs="Arial"/>
          <w:b/>
          <w:color w:val="auto"/>
          <w:sz w:val="22"/>
          <w:szCs w:val="22"/>
          <w:vertAlign w:val="subscript"/>
        </w:rPr>
        <w:t>béton</w:t>
      </w:r>
      <w:proofErr w:type="spellEnd"/>
      <w:r w:rsidRPr="00807A05">
        <w:rPr>
          <w:rFonts w:ascii="Arial" w:hAnsi="Arial" w:cs="Arial"/>
          <w:b/>
          <w:color w:val="auto"/>
          <w:sz w:val="22"/>
          <w:szCs w:val="22"/>
        </w:rPr>
        <w:t xml:space="preserve"> = 25 </w:t>
      </w:r>
      <w:proofErr w:type="spellStart"/>
      <w:r w:rsidRPr="00807A05">
        <w:rPr>
          <w:rFonts w:ascii="Arial" w:hAnsi="Arial" w:cs="Arial"/>
          <w:b/>
          <w:color w:val="auto"/>
          <w:sz w:val="22"/>
          <w:szCs w:val="22"/>
        </w:rPr>
        <w:t>MPa</w:t>
      </w:r>
      <w:proofErr w:type="spellEnd"/>
      <w:r w:rsidRPr="00807A05">
        <w:rPr>
          <w:rFonts w:ascii="Arial" w:hAnsi="Arial" w:cs="Arial"/>
          <w:color w:val="auto"/>
          <w:sz w:val="22"/>
          <w:szCs w:val="22"/>
        </w:rPr>
        <w:t>.</w:t>
      </w:r>
    </w:p>
    <w:p w:rsidR="00A50872" w:rsidRDefault="00A50872" w:rsidP="00A50872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Tout le bois utilisé est en </w:t>
      </w:r>
      <w:r w:rsidRPr="001D650F">
        <w:rPr>
          <w:rFonts w:ascii="Arial" w:hAnsi="Arial" w:cs="Arial"/>
          <w:b/>
          <w:color w:val="auto"/>
          <w:sz w:val="22"/>
          <w:szCs w:val="22"/>
        </w:rPr>
        <w:t>pin Douglas</w:t>
      </w:r>
      <w:r>
        <w:rPr>
          <w:rFonts w:ascii="Arial" w:hAnsi="Arial" w:cs="Arial"/>
          <w:color w:val="auto"/>
          <w:sz w:val="22"/>
          <w:szCs w:val="22"/>
        </w:rPr>
        <w:t>.</w:t>
      </w:r>
    </w:p>
    <w:p w:rsidR="00A50872" w:rsidRDefault="00A50872" w:rsidP="00A50872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En dessous du mur de façade, il y a </w:t>
      </w:r>
      <w:r>
        <w:rPr>
          <w:rFonts w:ascii="Arial" w:hAnsi="Arial" w:cs="Arial"/>
          <w:b/>
          <w:color w:val="auto"/>
          <w:sz w:val="22"/>
          <w:szCs w:val="22"/>
        </w:rPr>
        <w:t>3</w:t>
      </w:r>
      <w:r w:rsidRPr="001D650F">
        <w:rPr>
          <w:rFonts w:ascii="Arial" w:hAnsi="Arial" w:cs="Arial"/>
          <w:b/>
          <w:color w:val="auto"/>
          <w:sz w:val="22"/>
          <w:szCs w:val="22"/>
        </w:rPr>
        <w:t xml:space="preserve"> rangs</w:t>
      </w:r>
      <w:r>
        <w:rPr>
          <w:rFonts w:ascii="Arial" w:hAnsi="Arial" w:cs="Arial"/>
          <w:color w:val="auto"/>
          <w:sz w:val="22"/>
          <w:szCs w:val="22"/>
        </w:rPr>
        <w:t xml:space="preserve"> de </w:t>
      </w:r>
      <w:r w:rsidRPr="001D650F">
        <w:rPr>
          <w:rFonts w:ascii="Arial" w:hAnsi="Arial" w:cs="Arial"/>
          <w:b/>
          <w:color w:val="auto"/>
          <w:sz w:val="22"/>
          <w:szCs w:val="22"/>
        </w:rPr>
        <w:t xml:space="preserve">BBM </w:t>
      </w:r>
      <w:r>
        <w:rPr>
          <w:rFonts w:ascii="Arial" w:hAnsi="Arial" w:cs="Arial"/>
          <w:color w:val="auto"/>
          <w:sz w:val="22"/>
          <w:szCs w:val="22"/>
        </w:rPr>
        <w:t>creux pour que les fondations soient hors gel.</w:t>
      </w:r>
    </w:p>
    <w:p w:rsidR="00A50872" w:rsidRPr="00A50872" w:rsidRDefault="00A50872" w:rsidP="00A50872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Les BBM </w:t>
      </w:r>
      <w:r w:rsidR="0083736A">
        <w:rPr>
          <w:rFonts w:ascii="Arial" w:hAnsi="Arial" w:cs="Arial"/>
          <w:color w:val="auto"/>
          <w:sz w:val="22"/>
          <w:szCs w:val="22"/>
        </w:rPr>
        <w:t>ont les dimensions suivantes :</w:t>
      </w:r>
      <w:r w:rsidRPr="00A50872">
        <w:rPr>
          <w:rFonts w:ascii="Arial" w:hAnsi="Arial" w:cs="Arial"/>
          <w:color w:val="auto"/>
          <w:sz w:val="22"/>
          <w:szCs w:val="22"/>
        </w:rPr>
        <w:t xml:space="preserve"> </w:t>
      </w:r>
      <w:r w:rsidRPr="00A50872">
        <w:rPr>
          <w:rFonts w:ascii="Arial" w:hAnsi="Arial" w:cs="Arial"/>
          <w:b/>
          <w:color w:val="auto"/>
          <w:sz w:val="22"/>
          <w:szCs w:val="22"/>
        </w:rPr>
        <w:t>190 x 190 x 390</w:t>
      </w:r>
      <w:r w:rsidR="00FA48CC">
        <w:rPr>
          <w:rFonts w:ascii="Arial" w:hAnsi="Arial" w:cs="Arial"/>
          <w:b/>
          <w:color w:val="auto"/>
          <w:sz w:val="22"/>
          <w:szCs w:val="22"/>
        </w:rPr>
        <w:t xml:space="preserve"> mm</w:t>
      </w:r>
      <w:r w:rsidR="0083736A">
        <w:rPr>
          <w:rFonts w:ascii="Arial" w:hAnsi="Arial" w:cs="Arial"/>
          <w:color w:val="auto"/>
          <w:sz w:val="22"/>
          <w:szCs w:val="22"/>
        </w:rPr>
        <w:t>.</w:t>
      </w:r>
    </w:p>
    <w:p w:rsidR="00A50872" w:rsidRDefault="00A50872" w:rsidP="00A50872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Pour 1 m, le poids du toit posé sur le mur est de : </w:t>
      </w:r>
      <w:proofErr w:type="spellStart"/>
      <w:r w:rsidRPr="00B41106">
        <w:rPr>
          <w:rFonts w:ascii="Arial" w:hAnsi="Arial" w:cs="Arial"/>
          <w:b/>
          <w:color w:val="auto"/>
          <w:sz w:val="22"/>
          <w:szCs w:val="22"/>
        </w:rPr>
        <w:t>P</w:t>
      </w:r>
      <w:r w:rsidRPr="00B41106">
        <w:rPr>
          <w:rFonts w:ascii="Arial" w:hAnsi="Arial" w:cs="Arial"/>
          <w:b/>
          <w:color w:val="auto"/>
          <w:sz w:val="22"/>
          <w:szCs w:val="22"/>
          <w:vertAlign w:val="subscript"/>
        </w:rPr>
        <w:t>t</w:t>
      </w:r>
      <w:r>
        <w:rPr>
          <w:rFonts w:ascii="Arial" w:hAnsi="Arial" w:cs="Arial"/>
          <w:b/>
          <w:color w:val="auto"/>
          <w:sz w:val="22"/>
          <w:szCs w:val="22"/>
          <w:vertAlign w:val="subscript"/>
        </w:rPr>
        <w:t>oit</w:t>
      </w:r>
      <w:proofErr w:type="spellEnd"/>
      <w:r w:rsidRPr="00B41106">
        <w:rPr>
          <w:rFonts w:ascii="Arial" w:hAnsi="Arial" w:cs="Arial"/>
          <w:b/>
          <w:color w:val="auto"/>
          <w:sz w:val="22"/>
          <w:szCs w:val="22"/>
        </w:rPr>
        <w:t xml:space="preserve"> = </w:t>
      </w:r>
      <w:r>
        <w:rPr>
          <w:rFonts w:ascii="Arial" w:hAnsi="Arial" w:cs="Arial"/>
          <w:b/>
          <w:color w:val="auto"/>
          <w:sz w:val="22"/>
          <w:szCs w:val="22"/>
        </w:rPr>
        <w:t>705</w:t>
      </w:r>
      <w:r w:rsidRPr="00B41106">
        <w:rPr>
          <w:rFonts w:ascii="Arial" w:hAnsi="Arial" w:cs="Arial"/>
          <w:b/>
          <w:color w:val="auto"/>
          <w:sz w:val="22"/>
          <w:szCs w:val="22"/>
        </w:rPr>
        <w:t xml:space="preserve"> N</w:t>
      </w:r>
      <w:r>
        <w:rPr>
          <w:rFonts w:ascii="Arial" w:hAnsi="Arial" w:cs="Arial"/>
          <w:color w:val="auto"/>
          <w:sz w:val="22"/>
          <w:szCs w:val="22"/>
        </w:rPr>
        <w:t>.</w:t>
      </w:r>
    </w:p>
    <w:p w:rsidR="00A50872" w:rsidRDefault="00ED22F4" w:rsidP="00A50872">
      <w:pPr>
        <w:pStyle w:val="Sansinterligne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30" type="#_x0000_t202" style="position:absolute;margin-left:294.35pt;margin-top:3.5pt;width:240.9pt;height:167.2pt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">
            <v:textbox>
              <w:txbxContent>
                <w:p w:rsidR="00A50872" w:rsidRDefault="00E548A2" w:rsidP="00A50872">
                  <w:r>
                    <w:rPr>
                      <w:noProof/>
                    </w:rPr>
                    <w:drawing>
                      <wp:inline distT="0" distB="0" distL="0" distR="0">
                        <wp:extent cx="3077458" cy="1777285"/>
                        <wp:effectExtent l="19050" t="0" r="8642" b="0"/>
                        <wp:docPr id="13" name="Image 1" descr="H:\DOSSIER CRECHE\Assemblage_RDM_MUR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:\DOSSIER CRECHE\Assemblage_RDM_MUR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74090" cy="17753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A50872" w:rsidRPr="00C3588D" w:rsidRDefault="00A50872" w:rsidP="00A50872">
      <w:pPr>
        <w:pStyle w:val="Sansinterligne"/>
        <w:rPr>
          <w:rFonts w:ascii="Arial" w:hAnsi="Arial" w:cs="Arial"/>
          <w:u w:val="single"/>
        </w:rPr>
      </w:pPr>
      <w:r w:rsidRPr="00C3588D">
        <w:rPr>
          <w:rFonts w:ascii="Arial" w:hAnsi="Arial" w:cs="Arial"/>
          <w:u w:val="single"/>
        </w:rPr>
        <w:t>Calculs :</w:t>
      </w:r>
    </w:p>
    <w:p w:rsidR="00FA48CC" w:rsidRDefault="00FA48CC" w:rsidP="00A5087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6C2E06">
        <w:rPr>
          <w:rFonts w:ascii="Arial" w:hAnsi="Arial" w:cs="Arial"/>
        </w:rPr>
        <w:t>oids du mur</w:t>
      </w:r>
      <w:r>
        <w:rPr>
          <w:rFonts w:ascii="Arial" w:hAnsi="Arial" w:cs="Arial"/>
        </w:rPr>
        <w:t xml:space="preserve"> de façade pour 1 mètre : </w:t>
      </w:r>
      <w:r w:rsidRPr="00416274">
        <w:rPr>
          <w:rFonts w:ascii="Arial" w:hAnsi="Arial" w:cs="Arial"/>
          <w:b/>
        </w:rPr>
        <w:t>208</w:t>
      </w:r>
      <w:r>
        <w:rPr>
          <w:rFonts w:ascii="Arial" w:hAnsi="Arial" w:cs="Arial"/>
          <w:b/>
        </w:rPr>
        <w:t>3</w:t>
      </w:r>
      <w:r w:rsidRPr="00416274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FA48CC" w:rsidRDefault="00FA48CC" w:rsidP="00A5087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FA48CC">
        <w:rPr>
          <w:rFonts w:ascii="Arial" w:hAnsi="Arial" w:cs="Arial"/>
        </w:rPr>
        <w:t>oids</w:t>
      </w:r>
      <w:r>
        <w:rPr>
          <w:rFonts w:ascii="Arial" w:hAnsi="Arial" w:cs="Arial"/>
        </w:rPr>
        <w:t xml:space="preserve"> des BBM pour un mètre linéaire :</w:t>
      </w:r>
      <w:r w:rsidRPr="00FA48CC">
        <w:rPr>
          <w:rFonts w:ascii="Arial" w:hAnsi="Arial" w:cs="Arial"/>
        </w:rPr>
        <w:t xml:space="preserve"> </w:t>
      </w:r>
      <w:r w:rsidRPr="00FA48CC">
        <w:rPr>
          <w:rFonts w:ascii="Arial" w:hAnsi="Arial" w:cs="Arial"/>
          <w:b/>
        </w:rPr>
        <w:t>P</w:t>
      </w:r>
      <w:r w:rsidRPr="00FA48CC">
        <w:rPr>
          <w:rFonts w:ascii="Arial" w:hAnsi="Arial" w:cs="Arial"/>
          <w:b/>
          <w:vertAlign w:val="subscript"/>
        </w:rPr>
        <w:t xml:space="preserve"> BBM</w:t>
      </w:r>
      <w:r w:rsidRPr="00FA48CC">
        <w:rPr>
          <w:rFonts w:ascii="Arial" w:hAnsi="Arial" w:cs="Arial"/>
        </w:rPr>
        <w:t xml:space="preserve"> = </w:t>
      </w:r>
      <w:r w:rsidRPr="00FA48CC">
        <w:rPr>
          <w:rFonts w:ascii="Arial" w:hAnsi="Arial" w:cs="Arial"/>
          <w:b/>
        </w:rPr>
        <w:t>1068 N</w:t>
      </w:r>
      <w:r w:rsidRPr="00FA48CC">
        <w:rPr>
          <w:rFonts w:ascii="Arial" w:hAnsi="Arial" w:cs="Arial"/>
        </w:rPr>
        <w:t>.</w:t>
      </w:r>
    </w:p>
    <w:p w:rsidR="00FA48CC" w:rsidRDefault="00FA48CC" w:rsidP="00A5087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Poids de 1 mètre de semelle : </w:t>
      </w:r>
      <w:proofErr w:type="spellStart"/>
      <w:r w:rsidRPr="00FA48CC">
        <w:rPr>
          <w:rFonts w:ascii="Arial" w:hAnsi="Arial" w:cs="Arial"/>
          <w:b/>
        </w:rPr>
        <w:t>P</w:t>
      </w:r>
      <w:r w:rsidRPr="00FA48CC">
        <w:rPr>
          <w:rFonts w:ascii="Arial" w:hAnsi="Arial" w:cs="Arial"/>
          <w:b/>
          <w:vertAlign w:val="subscript"/>
        </w:rPr>
        <w:t>semelle</w:t>
      </w:r>
      <w:proofErr w:type="spellEnd"/>
      <w:r w:rsidRPr="00FA48CC">
        <w:rPr>
          <w:rFonts w:ascii="Arial" w:hAnsi="Arial" w:cs="Arial"/>
          <w:b/>
        </w:rPr>
        <w:t xml:space="preserve"> = 2000</w:t>
      </w:r>
      <w:r w:rsidRPr="00FC1212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FA48CC" w:rsidRDefault="00FA48CC" w:rsidP="00A5087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Poids sous la semelle filante : P = </w:t>
      </w:r>
      <w:r w:rsidRPr="00FC1212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>905</w:t>
      </w:r>
      <w:r w:rsidRPr="00FC1212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N</w:t>
      </w:r>
      <w:r>
        <w:rPr>
          <w:rFonts w:ascii="Arial" w:hAnsi="Arial" w:cs="Arial"/>
        </w:rPr>
        <w:t>.</w:t>
      </w:r>
    </w:p>
    <w:p w:rsidR="00FA48CC" w:rsidRDefault="00FA48CC" w:rsidP="00A5087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Contrainte entre la semelle et le sol = </w:t>
      </w:r>
      <w:r w:rsidRPr="00A536A0">
        <w:rPr>
          <w:rFonts w:ascii="Arial" w:hAnsi="Arial" w:cs="Arial"/>
          <w:b/>
        </w:rPr>
        <w:t>0,01</w:t>
      </w:r>
      <w:r>
        <w:rPr>
          <w:rFonts w:ascii="Arial" w:hAnsi="Arial" w:cs="Arial"/>
          <w:b/>
        </w:rPr>
        <w:t>5</w:t>
      </w:r>
      <w:r w:rsidRPr="00A536A0">
        <w:rPr>
          <w:rFonts w:ascii="Arial" w:hAnsi="Arial" w:cs="Arial"/>
          <w:b/>
        </w:rPr>
        <w:t xml:space="preserve"> </w:t>
      </w:r>
      <w:proofErr w:type="spellStart"/>
      <w:r w:rsidRPr="00A536A0">
        <w:rPr>
          <w:rFonts w:ascii="Arial" w:hAnsi="Arial" w:cs="Arial"/>
          <w:b/>
        </w:rPr>
        <w:t>MPa</w:t>
      </w:r>
      <w:proofErr w:type="spellEnd"/>
      <w:r>
        <w:rPr>
          <w:rFonts w:ascii="Arial" w:hAnsi="Arial" w:cs="Arial"/>
        </w:rPr>
        <w:t>.</w:t>
      </w:r>
    </w:p>
    <w:p w:rsidR="00FA48CC" w:rsidRDefault="00FA48CC" w:rsidP="00A5087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Contrainte admissible du sol = </w:t>
      </w:r>
      <w:r w:rsidRPr="001E6D54">
        <w:rPr>
          <w:rFonts w:ascii="Arial" w:hAnsi="Arial" w:cs="Arial"/>
          <w:b/>
        </w:rPr>
        <w:t xml:space="preserve">0,3 </w:t>
      </w:r>
      <w:proofErr w:type="spellStart"/>
      <w:r w:rsidRPr="001E6D54">
        <w:rPr>
          <w:rFonts w:ascii="Arial" w:hAnsi="Arial" w:cs="Arial"/>
          <w:b/>
        </w:rPr>
        <w:t>MPa</w:t>
      </w:r>
      <w:proofErr w:type="spellEnd"/>
      <w:r>
        <w:rPr>
          <w:rFonts w:ascii="Arial" w:hAnsi="Arial" w:cs="Arial"/>
        </w:rPr>
        <w:t>.</w:t>
      </w:r>
    </w:p>
    <w:p w:rsidR="00A50872" w:rsidRPr="00867121" w:rsidRDefault="00A50872" w:rsidP="00867121">
      <w:pPr>
        <w:tabs>
          <w:tab w:val="left" w:pos="9900"/>
          <w:tab w:val="left" w:pos="10340"/>
        </w:tabs>
        <w:ind w:right="227"/>
        <w:rPr>
          <w:rFonts w:ascii="Arial" w:hAnsi="Arial" w:cs="Arial"/>
          <w:color w:val="auto"/>
          <w:sz w:val="22"/>
          <w:szCs w:val="22"/>
        </w:rPr>
      </w:pPr>
    </w:p>
    <w:p w:rsidR="00AB26F5" w:rsidRDefault="00AB26F5" w:rsidP="00A50872">
      <w:pPr>
        <w:pStyle w:val="Sansinterligne"/>
        <w:rPr>
          <w:rFonts w:ascii="Arial" w:hAnsi="Arial" w:cs="Arial"/>
          <w:u w:val="single"/>
        </w:rPr>
      </w:pPr>
      <w:bookmarkStart w:id="0" w:name="_GoBack"/>
      <w:bookmarkEnd w:id="0"/>
    </w:p>
    <w:p w:rsidR="00AB26F5" w:rsidRDefault="00AB26F5" w:rsidP="00A50872">
      <w:pPr>
        <w:pStyle w:val="Sansinterligne"/>
        <w:rPr>
          <w:rFonts w:ascii="Arial" w:hAnsi="Arial" w:cs="Arial"/>
          <w:u w:val="single"/>
        </w:rPr>
      </w:pPr>
    </w:p>
    <w:p w:rsidR="00AB26F5" w:rsidRDefault="00AB26F5" w:rsidP="00A50872">
      <w:pPr>
        <w:pStyle w:val="Sansinterligne"/>
        <w:rPr>
          <w:rFonts w:ascii="Arial" w:hAnsi="Arial" w:cs="Arial"/>
          <w:u w:val="single"/>
        </w:rPr>
      </w:pPr>
    </w:p>
    <w:p w:rsidR="00A50872" w:rsidRDefault="00A50872" w:rsidP="00A50872">
      <w:pPr>
        <w:pStyle w:val="Sansinterligne"/>
        <w:rPr>
          <w:rFonts w:ascii="Arial" w:hAnsi="Arial" w:cs="Arial"/>
        </w:rPr>
      </w:pPr>
      <w:r w:rsidRPr="00E54902">
        <w:rPr>
          <w:rFonts w:ascii="Arial" w:hAnsi="Arial" w:cs="Arial"/>
          <w:u w:val="single"/>
        </w:rPr>
        <w:t>Conclusion :</w:t>
      </w:r>
      <w:r>
        <w:rPr>
          <w:rFonts w:ascii="Arial" w:hAnsi="Arial" w:cs="Arial"/>
        </w:rPr>
        <w:t xml:space="preserve"> </w:t>
      </w:r>
    </w:p>
    <w:p w:rsidR="00867121" w:rsidRDefault="00867121" w:rsidP="00A50872">
      <w:pPr>
        <w:pStyle w:val="Sansinterligne"/>
        <w:rPr>
          <w:rFonts w:ascii="Arial" w:hAnsi="Arial" w:cs="Arial"/>
        </w:rPr>
      </w:pPr>
      <w:r w:rsidRPr="00867121">
        <w:rPr>
          <w:rFonts w:ascii="Arial" w:hAnsi="Arial" w:cs="Arial"/>
        </w:rPr>
        <w:t xml:space="preserve">0,015 &lt;&lt; 0,3 </w:t>
      </w:r>
      <w:proofErr w:type="spellStart"/>
      <w:r w:rsidRPr="00867121">
        <w:rPr>
          <w:rFonts w:ascii="Arial" w:hAnsi="Arial" w:cs="Arial"/>
        </w:rPr>
        <w:t>MPa</w:t>
      </w:r>
      <w:proofErr w:type="spellEnd"/>
      <w:r w:rsidRPr="00867121">
        <w:rPr>
          <w:rFonts w:ascii="Arial" w:hAnsi="Arial" w:cs="Arial"/>
        </w:rPr>
        <w:t xml:space="preserve"> =&gt; </w:t>
      </w:r>
      <w:r>
        <w:rPr>
          <w:rFonts w:ascii="Arial" w:hAnsi="Arial" w:cs="Arial"/>
        </w:rPr>
        <w:t xml:space="preserve">La </w:t>
      </w:r>
      <w:r w:rsidRPr="00867121">
        <w:rPr>
          <w:rFonts w:ascii="Arial" w:hAnsi="Arial" w:cs="Arial"/>
        </w:rPr>
        <w:t>contrainte</w:t>
      </w:r>
      <w:r>
        <w:rPr>
          <w:rFonts w:ascii="Arial" w:hAnsi="Arial" w:cs="Arial"/>
        </w:rPr>
        <w:t xml:space="preserve"> réelle est très inférieure à la contrainte admissible.</w:t>
      </w:r>
    </w:p>
    <w:p w:rsidR="00575C54" w:rsidRDefault="00575C54" w:rsidP="00A50872">
      <w:pPr>
        <w:pStyle w:val="Sansinterligne"/>
        <w:rPr>
          <w:rFonts w:ascii="Arial" w:hAnsi="Arial" w:cs="Arial"/>
        </w:rPr>
      </w:pPr>
    </w:p>
    <w:p w:rsidR="002C3D6D" w:rsidRPr="002C3D6D" w:rsidRDefault="002C3D6D" w:rsidP="00A50872">
      <w:pPr>
        <w:pStyle w:val="Sansinterligne"/>
        <w:rPr>
          <w:rFonts w:ascii="Arial" w:hAnsi="Arial" w:cs="Arial"/>
          <w:b/>
          <w:color w:val="FF0000"/>
          <w:u w:val="single"/>
        </w:rPr>
      </w:pPr>
      <w:r w:rsidRPr="002C3D6D">
        <w:rPr>
          <w:rFonts w:ascii="Arial" w:hAnsi="Arial" w:cs="Arial"/>
          <w:b/>
          <w:color w:val="FF0000"/>
          <w:u w:val="single"/>
        </w:rPr>
        <w:t>Diapo 7 :</w:t>
      </w:r>
    </w:p>
    <w:p w:rsidR="00575C54" w:rsidRPr="00575C54" w:rsidRDefault="00575C54" w:rsidP="00A50872">
      <w:pPr>
        <w:pStyle w:val="Sansinterligne"/>
        <w:rPr>
          <w:rFonts w:ascii="Arial" w:hAnsi="Arial" w:cs="Arial"/>
          <w:b/>
          <w:color w:val="FF0000"/>
          <w:u w:val="single"/>
        </w:rPr>
      </w:pPr>
      <w:r w:rsidRPr="00575C54">
        <w:rPr>
          <w:rFonts w:ascii="Arial" w:hAnsi="Arial" w:cs="Arial"/>
          <w:b/>
          <w:color w:val="FF0000"/>
          <w:u w:val="single"/>
        </w:rPr>
        <w:t>Conclusion générale :</w:t>
      </w:r>
    </w:p>
    <w:p w:rsidR="00575C54" w:rsidRPr="00575C54" w:rsidRDefault="00575C54" w:rsidP="00A50872">
      <w:pPr>
        <w:pStyle w:val="Sansinterligne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color w:val="FF0000"/>
        </w:rPr>
        <w:t xml:space="preserve">Le modèle est validé d’un point de vu de </w:t>
      </w:r>
      <w:r w:rsidR="002C3D6D">
        <w:rPr>
          <w:rFonts w:ascii="Arial" w:hAnsi="Arial" w:cs="Arial"/>
          <w:b/>
          <w:color w:val="FF0000"/>
        </w:rPr>
        <w:t xml:space="preserve">la </w:t>
      </w:r>
      <w:r>
        <w:rPr>
          <w:rFonts w:ascii="Arial" w:hAnsi="Arial" w:cs="Arial"/>
          <w:b/>
          <w:color w:val="FF0000"/>
        </w:rPr>
        <w:t>descente de charges.</w:t>
      </w:r>
    </w:p>
    <w:sectPr w:rsidR="00575C54" w:rsidRPr="00575C54" w:rsidSect="00BC3A4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4482B"/>
    <w:multiLevelType w:val="hybridMultilevel"/>
    <w:tmpl w:val="CD46A31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28AF0EEF"/>
    <w:multiLevelType w:val="hybridMultilevel"/>
    <w:tmpl w:val="78F4C71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52346C0F"/>
    <w:multiLevelType w:val="hybridMultilevel"/>
    <w:tmpl w:val="B74A1D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C594730"/>
    <w:multiLevelType w:val="hybridMultilevel"/>
    <w:tmpl w:val="77EC39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2"/>
  </w:compat>
  <w:rsids>
    <w:rsidRoot w:val="004D301B"/>
    <w:rsid w:val="0000646C"/>
    <w:rsid w:val="00084165"/>
    <w:rsid w:val="00120C8E"/>
    <w:rsid w:val="00261AA0"/>
    <w:rsid w:val="00267682"/>
    <w:rsid w:val="002A1C59"/>
    <w:rsid w:val="002C3D6D"/>
    <w:rsid w:val="0037380D"/>
    <w:rsid w:val="004375B1"/>
    <w:rsid w:val="004D301B"/>
    <w:rsid w:val="00520D57"/>
    <w:rsid w:val="00575C54"/>
    <w:rsid w:val="00666453"/>
    <w:rsid w:val="006C1545"/>
    <w:rsid w:val="006C4E4F"/>
    <w:rsid w:val="00754F42"/>
    <w:rsid w:val="007D781A"/>
    <w:rsid w:val="0083736A"/>
    <w:rsid w:val="00837A7D"/>
    <w:rsid w:val="00867121"/>
    <w:rsid w:val="008D507A"/>
    <w:rsid w:val="009061E5"/>
    <w:rsid w:val="00984F57"/>
    <w:rsid w:val="00A2748F"/>
    <w:rsid w:val="00A50872"/>
    <w:rsid w:val="00AB26F5"/>
    <w:rsid w:val="00AC1483"/>
    <w:rsid w:val="00AF28A6"/>
    <w:rsid w:val="00AF31A8"/>
    <w:rsid w:val="00B32AC7"/>
    <w:rsid w:val="00B93A1F"/>
    <w:rsid w:val="00BC3A40"/>
    <w:rsid w:val="00C23ACA"/>
    <w:rsid w:val="00C3588D"/>
    <w:rsid w:val="00C823FA"/>
    <w:rsid w:val="00CA4157"/>
    <w:rsid w:val="00CC23E1"/>
    <w:rsid w:val="00D14296"/>
    <w:rsid w:val="00DC5AA4"/>
    <w:rsid w:val="00DD7A6B"/>
    <w:rsid w:val="00E548A2"/>
    <w:rsid w:val="00E54902"/>
    <w:rsid w:val="00ED22F4"/>
    <w:rsid w:val="00F5722F"/>
    <w:rsid w:val="00F60959"/>
    <w:rsid w:val="00FA48CC"/>
    <w:rsid w:val="00FD2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3A1F"/>
    <w:pPr>
      <w:spacing w:after="0" w:line="240" w:lineRule="auto"/>
    </w:pPr>
    <w:rPr>
      <w:rFonts w:ascii="Corbel" w:eastAsia="Times New Roman" w:hAnsi="Corbel" w:cs="Times New Roman"/>
      <w:color w:val="000000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BC3A40"/>
    <w:pPr>
      <w:spacing w:after="0" w:line="240" w:lineRule="auto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6095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6095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B93A1F"/>
    <w:pPr>
      <w:ind w:left="708"/>
    </w:pPr>
  </w:style>
  <w:style w:type="table" w:styleId="Grilledutableau">
    <w:name w:val="Table Grid"/>
    <w:basedOn w:val="TableauNormal"/>
    <w:uiPriority w:val="59"/>
    <w:rsid w:val="006C4E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</Pages>
  <Words>584</Words>
  <Characters>3214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Lycée</Company>
  <LinksUpToDate>false</LinksUpToDate>
  <CharactersWithSpaces>3791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Region Nord Pas de Calais</dc:creator>
  <cp:keywords/>
  <dc:description/>
  <cp:lastModifiedBy>Anne</cp:lastModifiedBy>
  <cp:revision>6</cp:revision>
  <dcterms:created xsi:type="dcterms:W3CDTF">2014-02-08T07:30:00Z</dcterms:created>
  <dcterms:modified xsi:type="dcterms:W3CDTF">2014-02-08T17:42:00Z</dcterms:modified>
</cp:coreProperties>
</file>