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BF1" w:rsidRPr="007A446E" w:rsidRDefault="009C3BF1" w:rsidP="009C3BF1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double"/>
        </w:rPr>
      </w:pPr>
      <w:r w:rsidRPr="007A446E">
        <w:rPr>
          <w:rFonts w:ascii="Times New Roman" w:hAnsi="Times New Roman" w:cs="Times New Roman"/>
          <w:b/>
          <w:smallCaps/>
          <w:sz w:val="24"/>
          <w:szCs w:val="24"/>
          <w:u w:val="double"/>
        </w:rPr>
        <w:t>Correction</w:t>
      </w:r>
    </w:p>
    <w:p w:rsidR="009C3BF1" w:rsidRDefault="009C3BF1" w:rsidP="009C3B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Ind w:w="3298" w:type="dxa"/>
        <w:tblLook w:val="04A0"/>
      </w:tblPr>
      <w:tblGrid>
        <w:gridCol w:w="2093"/>
        <w:gridCol w:w="6520"/>
      </w:tblGrid>
      <w:tr w:rsidR="009C3BF1" w:rsidTr="00EC3F80">
        <w:tc>
          <w:tcPr>
            <w:tcW w:w="2093" w:type="dxa"/>
          </w:tcPr>
          <w:p w:rsidR="009C3BF1" w:rsidRPr="00666A7B" w:rsidRDefault="009C3BF1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A7B">
              <w:rPr>
                <w:rFonts w:ascii="Times New Roman" w:hAnsi="Times New Roman" w:cs="Times New Roman"/>
                <w:b/>
                <w:sz w:val="24"/>
                <w:szCs w:val="24"/>
              </w:rPr>
              <w:t>Niveau A</w:t>
            </w:r>
          </w:p>
        </w:tc>
        <w:tc>
          <w:tcPr>
            <w:tcW w:w="6520" w:type="dxa"/>
          </w:tcPr>
          <w:p w:rsidR="009C3BF1" w:rsidRDefault="009C3BF1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 indicateurs de réussite apparaissent dans leur (quasi) totalité.</w:t>
            </w:r>
          </w:p>
        </w:tc>
      </w:tr>
      <w:tr w:rsidR="009C3BF1" w:rsidTr="00EC3F80">
        <w:tc>
          <w:tcPr>
            <w:tcW w:w="2093" w:type="dxa"/>
          </w:tcPr>
          <w:p w:rsidR="009C3BF1" w:rsidRPr="00666A7B" w:rsidRDefault="009C3BF1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A7B">
              <w:rPr>
                <w:rFonts w:ascii="Times New Roman" w:hAnsi="Times New Roman" w:cs="Times New Roman"/>
                <w:b/>
                <w:sz w:val="24"/>
                <w:szCs w:val="24"/>
              </w:rPr>
              <w:t>Niveau B</w:t>
            </w:r>
          </w:p>
        </w:tc>
        <w:tc>
          <w:tcPr>
            <w:tcW w:w="6520" w:type="dxa"/>
          </w:tcPr>
          <w:p w:rsidR="009C3BF1" w:rsidRDefault="009C3BF1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 indicateurs de réussite apparaissent partiellement.</w:t>
            </w:r>
          </w:p>
        </w:tc>
      </w:tr>
      <w:tr w:rsidR="009C3BF1" w:rsidTr="00EC3F80">
        <w:tc>
          <w:tcPr>
            <w:tcW w:w="2093" w:type="dxa"/>
          </w:tcPr>
          <w:p w:rsidR="009C3BF1" w:rsidRPr="00666A7B" w:rsidRDefault="009C3BF1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A7B">
              <w:rPr>
                <w:rFonts w:ascii="Times New Roman" w:hAnsi="Times New Roman" w:cs="Times New Roman"/>
                <w:b/>
                <w:sz w:val="24"/>
                <w:szCs w:val="24"/>
              </w:rPr>
              <w:t>Niveau C</w:t>
            </w:r>
          </w:p>
        </w:tc>
        <w:tc>
          <w:tcPr>
            <w:tcW w:w="6520" w:type="dxa"/>
          </w:tcPr>
          <w:p w:rsidR="009C3BF1" w:rsidRDefault="009C3BF1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 indicateurs de réussite apparaissent de manière insuffisante.</w:t>
            </w:r>
          </w:p>
        </w:tc>
      </w:tr>
      <w:tr w:rsidR="009C3BF1" w:rsidTr="00EC3F80">
        <w:tc>
          <w:tcPr>
            <w:tcW w:w="2093" w:type="dxa"/>
          </w:tcPr>
          <w:p w:rsidR="009C3BF1" w:rsidRPr="00666A7B" w:rsidRDefault="009C3BF1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A7B">
              <w:rPr>
                <w:rFonts w:ascii="Times New Roman" w:hAnsi="Times New Roman" w:cs="Times New Roman"/>
                <w:b/>
                <w:sz w:val="24"/>
                <w:szCs w:val="24"/>
              </w:rPr>
              <w:t>Niveau D</w:t>
            </w:r>
          </w:p>
        </w:tc>
        <w:tc>
          <w:tcPr>
            <w:tcW w:w="6520" w:type="dxa"/>
          </w:tcPr>
          <w:p w:rsidR="009C3BF1" w:rsidRDefault="009C3BF1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 indicateurs de réussite ne sont pas présents.</w:t>
            </w:r>
          </w:p>
        </w:tc>
      </w:tr>
    </w:tbl>
    <w:p w:rsidR="009C3BF1" w:rsidRDefault="009C3BF1" w:rsidP="009C3BF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9C3BF1" w:rsidRPr="00F770EF" w:rsidRDefault="009C3BF1" w:rsidP="009C3BF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tbl>
      <w:tblPr>
        <w:tblStyle w:val="Grilledutableau"/>
        <w:tblW w:w="0" w:type="auto"/>
        <w:tblInd w:w="534" w:type="dxa"/>
        <w:tblLook w:val="04A0"/>
      </w:tblPr>
      <w:tblGrid>
        <w:gridCol w:w="850"/>
        <w:gridCol w:w="2668"/>
        <w:gridCol w:w="7822"/>
        <w:gridCol w:w="567"/>
        <w:gridCol w:w="567"/>
        <w:gridCol w:w="567"/>
        <w:gridCol w:w="579"/>
      </w:tblGrid>
      <w:tr w:rsidR="00CC2817" w:rsidTr="00EC3F80">
        <w:tc>
          <w:tcPr>
            <w:tcW w:w="850" w:type="dxa"/>
            <w:vMerge w:val="restart"/>
            <w:textDirection w:val="btLr"/>
            <w:vAlign w:val="center"/>
          </w:tcPr>
          <w:p w:rsidR="00CC2817" w:rsidRPr="000673C5" w:rsidRDefault="00CC2817" w:rsidP="00EC3F8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C5">
              <w:rPr>
                <w:rFonts w:ascii="Times New Roman" w:hAnsi="Times New Roman" w:cs="Times New Roman"/>
                <w:b/>
                <w:sz w:val="24"/>
                <w:szCs w:val="24"/>
              </w:rPr>
              <w:t>Evaluation par compétences</w:t>
            </w:r>
          </w:p>
        </w:tc>
        <w:tc>
          <w:tcPr>
            <w:tcW w:w="2668" w:type="dxa"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C5">
              <w:rPr>
                <w:rFonts w:ascii="Times New Roman" w:hAnsi="Times New Roman" w:cs="Times New Roman"/>
                <w:b/>
                <w:sz w:val="24"/>
                <w:szCs w:val="24"/>
              </w:rPr>
              <w:t>Compétences évaluées</w:t>
            </w:r>
          </w:p>
        </w:tc>
        <w:tc>
          <w:tcPr>
            <w:tcW w:w="7822" w:type="dxa"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C5">
              <w:rPr>
                <w:rFonts w:ascii="Times New Roman" w:hAnsi="Times New Roman" w:cs="Times New Roman"/>
                <w:b/>
                <w:sz w:val="24"/>
                <w:szCs w:val="24"/>
              </w:rPr>
              <w:t>Indicateurs de réussite</w:t>
            </w:r>
          </w:p>
        </w:tc>
        <w:tc>
          <w:tcPr>
            <w:tcW w:w="567" w:type="dxa"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C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C5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C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579" w:type="dxa"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C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CC2817" w:rsidTr="00EC3F80">
        <w:trPr>
          <w:trHeight w:val="828"/>
        </w:trPr>
        <w:tc>
          <w:tcPr>
            <w:tcW w:w="850" w:type="dxa"/>
            <w:vMerge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8" w:type="dxa"/>
            <w:vAlign w:val="center"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C5">
              <w:rPr>
                <w:rFonts w:ascii="Times New Roman" w:hAnsi="Times New Roman" w:cs="Times New Roman"/>
                <w:b/>
                <w:sz w:val="24"/>
                <w:szCs w:val="24"/>
              </w:rPr>
              <w:t>S’approprier</w:t>
            </w:r>
          </w:p>
        </w:tc>
        <w:tc>
          <w:tcPr>
            <w:tcW w:w="7822" w:type="dxa"/>
          </w:tcPr>
          <w:p w:rsidR="00CC2817" w:rsidRDefault="00CC2817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propose de déterminer la durée de réverbération T</w:t>
            </w:r>
            <w:r w:rsidRPr="009C3B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2817" w:rsidRDefault="00CC2817" w:rsidP="009C3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propose de déterminer la valeur du volume de la salle.</w:t>
            </w:r>
          </w:p>
          <w:p w:rsidR="00CC2817" w:rsidRDefault="00CC2817" w:rsidP="009C3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propose de déterminer la valeur de l’aire de la surface équivalente totale d’absorption pour la salle.</w:t>
            </w:r>
          </w:p>
          <w:p w:rsidR="00CC2817" w:rsidRDefault="00CC2817" w:rsidP="009C3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propose de déterminer la valeur de l’aire de la surface des matériaux présents dans la salle.</w:t>
            </w:r>
          </w:p>
          <w:p w:rsidR="00CC2817" w:rsidRDefault="00CC2817" w:rsidP="009C3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propose de déterminer la valeur de l’aire de la surface équivalente d’absorption du plafond présent dans la salle.</w:t>
            </w:r>
          </w:p>
        </w:tc>
        <w:tc>
          <w:tcPr>
            <w:tcW w:w="567" w:type="dxa"/>
          </w:tcPr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B40" w:rsidTr="00715C81">
        <w:trPr>
          <w:trHeight w:val="2760"/>
        </w:trPr>
        <w:tc>
          <w:tcPr>
            <w:tcW w:w="850" w:type="dxa"/>
            <w:vMerge/>
          </w:tcPr>
          <w:p w:rsidR="00611B40" w:rsidRPr="000673C5" w:rsidRDefault="00611B40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8" w:type="dxa"/>
            <w:vAlign w:val="center"/>
          </w:tcPr>
          <w:p w:rsidR="00611B40" w:rsidRPr="000673C5" w:rsidRDefault="00611B40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C5">
              <w:rPr>
                <w:rFonts w:ascii="Times New Roman" w:hAnsi="Times New Roman" w:cs="Times New Roman"/>
                <w:b/>
                <w:sz w:val="24"/>
                <w:szCs w:val="24"/>
              </w:rPr>
              <w:t>Réaliser</w:t>
            </w:r>
          </w:p>
        </w:tc>
        <w:tc>
          <w:tcPr>
            <w:tcW w:w="7822" w:type="dxa"/>
          </w:tcPr>
          <w:p w:rsidR="00611B40" w:rsidRDefault="00611B40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réalise l’expérience permettant de déterminer la durée de réverbération.</w:t>
            </w:r>
          </w:p>
          <w:p w:rsidR="00611B40" w:rsidRDefault="00611B40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relève les dimensions des matériaux présents dans la salle.</w:t>
            </w:r>
          </w:p>
          <w:p w:rsidR="00611B40" w:rsidRDefault="00611B40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B40" w:rsidRDefault="00611B40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exploite correctement la courbe obtenue pour calculer la durée de réverbération T</w:t>
            </w:r>
            <w:r w:rsidRPr="006068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1B40" w:rsidRDefault="00611B40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calcule le volume de la salle, les aires équivalentes d’absorption de chaque matériau.</w:t>
            </w:r>
          </w:p>
          <w:p w:rsidR="00611B40" w:rsidRDefault="00611B40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détermine la valeur de l’aire de la surface équivalente d’absorption du plafond présent dans la salle.</w:t>
            </w:r>
          </w:p>
        </w:tc>
        <w:tc>
          <w:tcPr>
            <w:tcW w:w="567" w:type="dxa"/>
          </w:tcPr>
          <w:p w:rsidR="00611B40" w:rsidRDefault="00611B40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B40" w:rsidRDefault="00611B40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11B40" w:rsidRDefault="00611B40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11B40" w:rsidRDefault="00611B40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611B40" w:rsidRDefault="00611B40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17" w:rsidTr="00EC3F80">
        <w:tc>
          <w:tcPr>
            <w:tcW w:w="850" w:type="dxa"/>
            <w:vMerge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8" w:type="dxa"/>
            <w:vAlign w:val="center"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Communiquer</w:t>
            </w:r>
          </w:p>
        </w:tc>
        <w:tc>
          <w:tcPr>
            <w:tcW w:w="7822" w:type="dxa"/>
          </w:tcPr>
          <w:p w:rsidR="00CC2817" w:rsidRDefault="00CC2817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a décrit clairement la démarche suivie.</w:t>
            </w:r>
          </w:p>
          <w:p w:rsidR="00CC2817" w:rsidRDefault="00CC2817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utilise un vocabulaire scientifique adapté.</w:t>
            </w:r>
          </w:p>
          <w:p w:rsidR="00CC2817" w:rsidRDefault="00CC2817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a soigné la présentation et l’orthographe.</w:t>
            </w:r>
          </w:p>
          <w:p w:rsidR="00CC2817" w:rsidRDefault="00CC2817" w:rsidP="00390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L’élève a répondu à la question posée : la réponse est donnée par une argumentation.</w:t>
            </w:r>
          </w:p>
        </w:tc>
        <w:tc>
          <w:tcPr>
            <w:tcW w:w="567" w:type="dxa"/>
          </w:tcPr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17" w:rsidTr="00EC3F80">
        <w:trPr>
          <w:trHeight w:val="430"/>
        </w:trPr>
        <w:tc>
          <w:tcPr>
            <w:tcW w:w="850" w:type="dxa"/>
            <w:vMerge/>
          </w:tcPr>
          <w:p w:rsidR="00CC2817" w:rsidRPr="000673C5" w:rsidRDefault="00CC2817" w:rsidP="00EC3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8" w:type="dxa"/>
          </w:tcPr>
          <w:p w:rsidR="00CC2817" w:rsidRDefault="00CC2817" w:rsidP="00EC3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2" w:type="dxa"/>
            <w:vAlign w:val="center"/>
          </w:tcPr>
          <w:p w:rsidR="00CC2817" w:rsidRDefault="00CC2817" w:rsidP="00EC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 (en point entier)</w:t>
            </w:r>
          </w:p>
        </w:tc>
        <w:tc>
          <w:tcPr>
            <w:tcW w:w="2280" w:type="dxa"/>
            <w:gridSpan w:val="4"/>
          </w:tcPr>
          <w:p w:rsidR="00CC2817" w:rsidRDefault="00CC2817" w:rsidP="0047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17" w:rsidRDefault="00CC2817" w:rsidP="00CC2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817" w:rsidRDefault="00CC2817" w:rsidP="00CC28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2817" w:rsidRDefault="00CC2817" w:rsidP="00CC28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2817" w:rsidRDefault="00785103" w:rsidP="00CC28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-33.35pt;margin-top:-22.85pt;width:775.5pt;height:108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" fillcolor="white [3201]" stroked="f" strokeweight=".5pt">
            <v:textbox>
              <w:txbxContent>
                <w:tbl>
                  <w:tblPr>
                    <w:tblStyle w:val="Grilledutableau"/>
                    <w:tblW w:w="0" w:type="auto"/>
                    <w:tblInd w:w="541" w:type="dxa"/>
                    <w:tblLook w:val="04A0"/>
                  </w:tblPr>
                  <w:tblGrid>
                    <w:gridCol w:w="14142"/>
                  </w:tblGrid>
                  <w:tr w:rsidR="00CC2817" w:rsidTr="00095DCD">
                    <w:tc>
                      <w:tcPr>
                        <w:tcW w:w="14142" w:type="dxa"/>
                      </w:tcPr>
                      <w:p w:rsidR="00CC2817" w:rsidRPr="007A446E" w:rsidRDefault="00CC2817" w:rsidP="00095DC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mallCaps/>
                            <w:sz w:val="24"/>
                            <w:szCs w:val="24"/>
                          </w:rPr>
                        </w:pPr>
                        <w:r w:rsidRPr="007A446E">
                          <w:rPr>
                            <w:rFonts w:ascii="Times New Roman" w:hAnsi="Times New Roman" w:cs="Times New Roman"/>
                            <w:b/>
                            <w:smallCaps/>
                            <w:sz w:val="24"/>
                            <w:szCs w:val="24"/>
                          </w:rPr>
                          <w:t>Eléments de correction</w:t>
                        </w:r>
                      </w:p>
                    </w:tc>
                  </w:tr>
                  <w:tr w:rsidR="00CC2817" w:rsidTr="00095DCD">
                    <w:tc>
                      <w:tcPr>
                        <w:tcW w:w="14142" w:type="dxa"/>
                      </w:tcPr>
                      <w:p w:rsidR="00CC2817" w:rsidRPr="00C37CB0" w:rsidRDefault="00CC2817" w:rsidP="00095DCD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Le matériau facturé pour ce faux plafond a-t-il vraiment été installé par l’entreprise ?</w:t>
                        </w:r>
                      </w:p>
                    </w:tc>
                  </w:tr>
                  <w:tr w:rsidR="00CC2817" w:rsidTr="00095DCD">
                    <w:tc>
                      <w:tcPr>
                        <w:tcW w:w="14142" w:type="dxa"/>
                      </w:tcPr>
                      <w:p w:rsidR="00611B40" w:rsidRPr="00611B40" w:rsidRDefault="00611B40" w:rsidP="00095DC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Mesure du T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: T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= 0,63 s. V = 55,8 m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total</w:t>
                        </w:r>
                        <w:proofErr w:type="spellEnd"/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 = 14</w:t>
                        </w:r>
                        <w:proofErr w:type="gramStart"/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,2</w:t>
                        </w:r>
                        <w:proofErr w:type="gramEnd"/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 m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perscript"/>
                            <w:lang w:val="en-US"/>
                          </w:rPr>
                          <w:t>2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. </w:t>
                        </w:r>
                        <w:r w:rsidRPr="0026763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26763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plafond</w:t>
                        </w:r>
                        <w:r w:rsidRPr="0026763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 = A</w:t>
                        </w:r>
                        <w:r w:rsidRPr="0026763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 xml:space="preserve">total </w:t>
                        </w:r>
                        <w:r w:rsidRPr="0026763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-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sym w:font="Symbol" w:char="F053"/>
                        </w:r>
                        <w:r w:rsidRPr="0026763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A = 14,2 – 2,56 = 11,7 m</w:t>
                        </w:r>
                        <w:r w:rsidRPr="0026763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perscript"/>
                            <w:lang w:val="en-US"/>
                          </w:rPr>
                          <w:t>2</w:t>
                        </w:r>
                        <w:r w:rsidRPr="0026763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plafond</w:t>
                        </w:r>
                        <w:proofErr w:type="spellEnd"/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= 22,3 m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:rsidR="00611B40" w:rsidRPr="00611B40" w:rsidRDefault="00611B40" w:rsidP="00095DC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sym w:font="Symbol" w:char="F061"/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plafond</w:t>
                        </w:r>
                        <w:r w:rsidRPr="00611B4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= 0,52. </w:t>
                        </w:r>
                      </w:p>
                      <w:p w:rsidR="00CC2817" w:rsidRPr="00513239" w:rsidRDefault="00611B40" w:rsidP="00611B4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La</w:t>
                        </w:r>
                        <w:r w:rsidR="00CC2817" w:rsidRPr="003E1257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 xml:space="preserve"> valeur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 xml:space="preserve"> du coefficient d’absorption du plafond semble indiquer que l’entreprise ait installé le matériau Cirrus dans cette salle.</w:t>
                        </w:r>
                      </w:p>
                    </w:tc>
                  </w:tr>
                </w:tbl>
                <w:p w:rsidR="00CC2817" w:rsidRDefault="00CC2817" w:rsidP="00CC2817"/>
                <w:p w:rsidR="004752B4" w:rsidRDefault="004752B4" w:rsidP="00CC2817"/>
                <w:p w:rsidR="004752B4" w:rsidRDefault="004752B4" w:rsidP="00CC2817"/>
              </w:txbxContent>
            </v:textbox>
          </v:shape>
        </w:pict>
      </w:r>
    </w:p>
    <w:p w:rsidR="00CC2817" w:rsidRDefault="00CC2817" w:rsidP="00CC28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2817" w:rsidRDefault="00CC2817" w:rsidP="00CC28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2817" w:rsidRDefault="00CC2817" w:rsidP="00CC28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2817" w:rsidRDefault="00CC2817" w:rsidP="00CC28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52B4" w:rsidRDefault="004752B4" w:rsidP="00CC2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35" w:rsidRDefault="00785103" w:rsidP="00267635">
      <w:pPr>
        <w:spacing w:after="0" w:line="240" w:lineRule="auto"/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pict>
          <v:shape id="Zone de texte 3" o:spid="_x0000_s1027" type="#_x0000_t202" style="position:absolute;margin-left:-33.6pt;margin-top:3.85pt;width:775.5pt;height:333.9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" fillcolor="white [3201]" stroked="f" strokeweight=".5pt">
            <v:textbox>
              <w:txbxContent>
                <w:tbl>
                  <w:tblPr>
                    <w:tblW w:w="5035" w:type="pct"/>
                    <w:tblCellMar>
                      <w:left w:w="70" w:type="dxa"/>
                      <w:right w:w="70" w:type="dxa"/>
                    </w:tblCellMar>
                    <w:tblLook w:val="04A0"/>
                  </w:tblPr>
                  <w:tblGrid>
                    <w:gridCol w:w="1483"/>
                    <w:gridCol w:w="1248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422"/>
                    <w:gridCol w:w="422"/>
                  </w:tblGrid>
                  <w:tr w:rsidR="002E46BB" w:rsidRPr="00350457" w:rsidTr="00CE12D0">
                    <w:trPr>
                      <w:trHeight w:val="300"/>
                    </w:trPr>
                    <w:tc>
                      <w:tcPr>
                        <w:tcW w:w="50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01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</w:tr>
                  <w:tr w:rsidR="002E46BB" w:rsidRPr="00350457" w:rsidTr="00095DCD">
                    <w:trPr>
                      <w:trHeight w:val="315"/>
                    </w:trPr>
                    <w:tc>
                      <w:tcPr>
                        <w:tcW w:w="50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095DCD">
                        <w:pPr>
                          <w:spacing w:after="0" w:line="240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>S’approprier</w:t>
                        </w:r>
                      </w:p>
                    </w:tc>
                    <w:tc>
                      <w:tcPr>
                        <w:tcW w:w="432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i/>
                            <w:iCs/>
                          </w:rPr>
                        </w:pPr>
                        <w:r w:rsidRPr="00350457">
                          <w:rPr>
                            <w:rFonts w:ascii="Calibri" w:hAnsi="Calibri" w:cs="Calibri"/>
                            <w:i/>
                            <w:iCs/>
                          </w:rPr>
                          <w:t xml:space="preserve">coefficient </w:t>
                        </w:r>
                        <w:r>
                          <w:rPr>
                            <w:rFonts w:ascii="Calibri" w:hAnsi="Calibri" w:cs="Calibri"/>
                            <w:i/>
                            <w:iCs/>
                          </w:rPr>
                          <w:t>2</w:t>
                        </w:r>
                      </w:p>
                    </w:tc>
                    <w:tc>
                      <w:tcPr>
                        <w:tcW w:w="2019" w:type="pct"/>
                        <w:gridSpan w:val="1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2041" w:type="pct"/>
                        <w:gridSpan w:val="1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</w:tr>
                  <w:tr w:rsidR="002E46BB" w:rsidRPr="00350457" w:rsidTr="00095DCD">
                    <w:trPr>
                      <w:trHeight w:val="315"/>
                    </w:trPr>
                    <w:tc>
                      <w:tcPr>
                        <w:tcW w:w="508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>Réaliser</w:t>
                        </w: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i/>
                            <w:iCs/>
                          </w:rPr>
                        </w:pPr>
                        <w:r w:rsidRPr="00350457">
                          <w:rPr>
                            <w:rFonts w:ascii="Calibri" w:hAnsi="Calibri" w:cs="Calibri"/>
                            <w:i/>
                            <w:iCs/>
                          </w:rPr>
                          <w:t xml:space="preserve">coefficient </w:t>
                        </w:r>
                        <w:r>
                          <w:rPr>
                            <w:rFonts w:ascii="Calibri" w:hAnsi="Calibri" w:cs="Calibri"/>
                            <w:i/>
                            <w:iCs/>
                          </w:rPr>
                          <w:t>3</w:t>
                        </w:r>
                      </w:p>
                    </w:tc>
                    <w:tc>
                      <w:tcPr>
                        <w:tcW w:w="512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512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513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482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513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513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494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521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</w:tr>
                  <w:tr w:rsidR="002E46BB" w:rsidRPr="00350457" w:rsidTr="00CE12D0">
                    <w:trPr>
                      <w:trHeight w:val="315"/>
                    </w:trPr>
                    <w:tc>
                      <w:tcPr>
                        <w:tcW w:w="508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>Communiquer</w:t>
                        </w: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i/>
                            <w:iCs/>
                          </w:rPr>
                        </w:pPr>
                        <w:r w:rsidRPr="00350457">
                          <w:rPr>
                            <w:rFonts w:ascii="Calibri" w:hAnsi="Calibri" w:cs="Calibri"/>
                            <w:i/>
                            <w:iCs/>
                          </w:rPr>
                          <w:t xml:space="preserve">coefficient </w:t>
                        </w:r>
                        <w:r>
                          <w:rPr>
                            <w:rFonts w:ascii="Calibri" w:hAnsi="Calibri" w:cs="Calibri"/>
                            <w:i/>
                            <w:iCs/>
                          </w:rPr>
                          <w:t>1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01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1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4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</w:tr>
                  <w:tr w:rsidR="002E46BB" w:rsidRPr="00350457" w:rsidTr="002E46BB">
                    <w:trPr>
                      <w:cantSplit/>
                      <w:trHeight w:val="1134"/>
                    </w:trPr>
                    <w:tc>
                      <w:tcPr>
                        <w:tcW w:w="508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Note </w:t>
                        </w: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14,25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13,5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12,75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12,75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CC2817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</w:t>
                        </w:r>
                        <w:r w:rsidR="002E46BB"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1,2</w:t>
                        </w: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10,5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10,5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8,25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7,5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7,5</w:t>
                        </w:r>
                      </w:p>
                    </w:tc>
                    <w:tc>
                      <w:tcPr>
                        <w:tcW w:w="101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6,75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2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5,25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13,5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12,75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11,25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11,25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10,5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8,25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8,25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7,5</w:t>
                        </w:r>
                      </w:p>
                    </w:tc>
                    <w:tc>
                      <w:tcPr>
                        <w:tcW w:w="11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6,75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5,25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4,5</w:t>
                        </w:r>
                      </w:p>
                    </w:tc>
                    <w:tc>
                      <w:tcPr>
                        <w:tcW w:w="14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Default="002E46BB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3,75</w:t>
                        </w:r>
                      </w:p>
                    </w:tc>
                  </w:tr>
                  <w:tr w:rsidR="002E46BB" w:rsidRPr="00350457" w:rsidTr="00CE12D0">
                    <w:trPr>
                      <w:trHeight w:val="315"/>
                    </w:trPr>
                    <w:tc>
                      <w:tcPr>
                        <w:tcW w:w="50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E46BB" w:rsidRPr="00350457" w:rsidTr="00CE12D0">
                    <w:trPr>
                      <w:trHeight w:val="300"/>
                    </w:trPr>
                    <w:tc>
                      <w:tcPr>
                        <w:tcW w:w="50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01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</w:tr>
                  <w:tr w:rsidR="002E46BB" w:rsidRPr="00350457" w:rsidTr="00095DCD">
                    <w:trPr>
                      <w:trHeight w:val="315"/>
                    </w:trPr>
                    <w:tc>
                      <w:tcPr>
                        <w:tcW w:w="50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095DCD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>S’approprier</w:t>
                        </w:r>
                      </w:p>
                    </w:tc>
                    <w:tc>
                      <w:tcPr>
                        <w:tcW w:w="432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i/>
                            <w:iCs/>
                          </w:rPr>
                        </w:pPr>
                        <w:r w:rsidRPr="00350457">
                          <w:rPr>
                            <w:rFonts w:ascii="Calibri" w:hAnsi="Calibri" w:cs="Calibri"/>
                            <w:i/>
                            <w:iCs/>
                          </w:rPr>
                          <w:t xml:space="preserve">coefficient </w:t>
                        </w:r>
                        <w:r>
                          <w:rPr>
                            <w:rFonts w:ascii="Calibri" w:hAnsi="Calibri" w:cs="Calibri"/>
                            <w:i/>
                            <w:iCs/>
                          </w:rPr>
                          <w:t>2</w:t>
                        </w:r>
                      </w:p>
                    </w:tc>
                    <w:tc>
                      <w:tcPr>
                        <w:tcW w:w="2019" w:type="pct"/>
                        <w:gridSpan w:val="1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2041" w:type="pct"/>
                        <w:gridSpan w:val="1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</w:tr>
                  <w:tr w:rsidR="002E46BB" w:rsidRPr="00350457" w:rsidTr="00095DCD">
                    <w:trPr>
                      <w:trHeight w:val="315"/>
                    </w:trPr>
                    <w:tc>
                      <w:tcPr>
                        <w:tcW w:w="508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095DCD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>Réaliser</w:t>
                        </w: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i/>
                            <w:iCs/>
                          </w:rPr>
                        </w:pPr>
                        <w:r w:rsidRPr="00350457">
                          <w:rPr>
                            <w:rFonts w:ascii="Calibri" w:hAnsi="Calibri" w:cs="Calibri"/>
                            <w:i/>
                            <w:iCs/>
                          </w:rPr>
                          <w:t xml:space="preserve">coefficient </w:t>
                        </w:r>
                        <w:r>
                          <w:rPr>
                            <w:rFonts w:ascii="Calibri" w:hAnsi="Calibri" w:cs="Calibri"/>
                            <w:i/>
                            <w:iCs/>
                          </w:rPr>
                          <w:t>3</w:t>
                        </w:r>
                      </w:p>
                    </w:tc>
                    <w:tc>
                      <w:tcPr>
                        <w:tcW w:w="512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512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513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482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513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513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494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521" w:type="pct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</w:tr>
                  <w:tr w:rsidR="002E46BB" w:rsidRPr="00350457" w:rsidTr="00095DCD">
                    <w:trPr>
                      <w:trHeight w:val="315"/>
                    </w:trPr>
                    <w:tc>
                      <w:tcPr>
                        <w:tcW w:w="508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095DCD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>Communiquer</w:t>
                        </w: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i/>
                            <w:iCs/>
                          </w:rPr>
                        </w:pPr>
                        <w:r w:rsidRPr="00350457">
                          <w:rPr>
                            <w:rFonts w:ascii="Calibri" w:hAnsi="Calibri" w:cs="Calibri"/>
                            <w:i/>
                            <w:iCs/>
                          </w:rPr>
                          <w:t xml:space="preserve">coefficient </w:t>
                        </w:r>
                        <w:r>
                          <w:rPr>
                            <w:rFonts w:ascii="Calibri" w:hAnsi="Calibri" w:cs="Calibri"/>
                            <w:i/>
                            <w:iCs/>
                          </w:rPr>
                          <w:t>1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01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1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EECE1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4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</w:tr>
                  <w:tr w:rsidR="002E46BB" w:rsidRPr="00350457" w:rsidTr="002E46BB">
                    <w:trPr>
                      <w:cantSplit/>
                      <w:trHeight w:val="1134"/>
                    </w:trPr>
                    <w:tc>
                      <w:tcPr>
                        <w:tcW w:w="508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Note </w:t>
                        </w: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350457"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11,25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10,5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8,25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7,5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6,75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6,75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5,25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4,5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4,5</w:t>
                        </w:r>
                      </w:p>
                    </w:tc>
                    <w:tc>
                      <w:tcPr>
                        <w:tcW w:w="101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3,75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10,5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8,25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7,5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7,5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6,75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5,25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5,25</w:t>
                        </w: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4,5</w:t>
                        </w:r>
                      </w:p>
                    </w:tc>
                    <w:tc>
                      <w:tcPr>
                        <w:tcW w:w="11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3,75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1,5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D4746E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0,75</w:t>
                        </w:r>
                      </w:p>
                    </w:tc>
                    <w:tc>
                      <w:tcPr>
                        <w:tcW w:w="14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tbRl"/>
                        <w:vAlign w:val="center"/>
                        <w:hideMark/>
                      </w:tcPr>
                      <w:p w:rsidR="00CC2817" w:rsidRPr="002E46BB" w:rsidRDefault="00CC2817" w:rsidP="002E46BB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4"/>
                          </w:rPr>
                        </w:pPr>
                        <w:r w:rsidRPr="002E46BB">
                          <w:rPr>
                            <w:rFonts w:ascii="Calibri" w:hAnsi="Calibri"/>
                            <w:b/>
                            <w:bCs/>
                            <w:sz w:val="20"/>
                          </w:rPr>
                          <w:t>0</w:t>
                        </w:r>
                      </w:p>
                    </w:tc>
                  </w:tr>
                  <w:tr w:rsidR="002E46BB" w:rsidRPr="00350457" w:rsidTr="00CE12D0">
                    <w:trPr>
                      <w:trHeight w:val="300"/>
                    </w:trPr>
                    <w:tc>
                      <w:tcPr>
                        <w:tcW w:w="50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43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01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1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C2817" w:rsidRPr="00350457" w:rsidRDefault="00CC2817" w:rsidP="00CE12D0">
                        <w:pPr>
                          <w:spacing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</w:tr>
                </w:tbl>
                <w:p w:rsidR="00CC2817" w:rsidRDefault="00CC2817" w:rsidP="00CC2817"/>
              </w:txbxContent>
            </v:textbox>
          </v:shape>
        </w:pict>
      </w:r>
    </w:p>
    <w:sectPr w:rsidR="00267635" w:rsidSect="00CC2817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3BF1"/>
    <w:rsid w:val="001D589E"/>
    <w:rsid w:val="00267635"/>
    <w:rsid w:val="002E46BB"/>
    <w:rsid w:val="00390844"/>
    <w:rsid w:val="004752B4"/>
    <w:rsid w:val="00606853"/>
    <w:rsid w:val="00611B40"/>
    <w:rsid w:val="006F12C1"/>
    <w:rsid w:val="00785103"/>
    <w:rsid w:val="00886171"/>
    <w:rsid w:val="009C3BF1"/>
    <w:rsid w:val="00CC11C1"/>
    <w:rsid w:val="00CC2817"/>
    <w:rsid w:val="00D4746E"/>
    <w:rsid w:val="00E87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BF1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C3BF1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BF1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C3BF1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 P.</dc:creator>
  <cp:lastModifiedBy>GERNER</cp:lastModifiedBy>
  <cp:revision>6</cp:revision>
  <cp:lastPrinted>2018-02-13T21:22:00Z</cp:lastPrinted>
  <dcterms:created xsi:type="dcterms:W3CDTF">2018-02-04T14:17:00Z</dcterms:created>
  <dcterms:modified xsi:type="dcterms:W3CDTF">2018-02-13T21:22:00Z</dcterms:modified>
</cp:coreProperties>
</file>