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2640"/>
        <w:gridCol w:w="1187"/>
        <w:gridCol w:w="1418"/>
        <w:gridCol w:w="2410"/>
      </w:tblGrid>
      <w:tr w:rsidR="0006323A" w:rsidTr="00A63FA5">
        <w:tc>
          <w:tcPr>
            <w:tcW w:w="9039" w:type="dxa"/>
            <w:gridSpan w:val="5"/>
          </w:tcPr>
          <w:p w:rsidR="0006323A" w:rsidRPr="0006323A" w:rsidRDefault="0006323A" w:rsidP="00EF6AA7">
            <w:pPr>
              <w:jc w:val="left"/>
            </w:pPr>
            <w:r w:rsidRPr="0006323A">
              <w:t xml:space="preserve">WORLD EVENTS                               </w:t>
            </w:r>
            <w:r w:rsidR="00F6104B">
              <w:t xml:space="preserve">                     Lille le 14</w:t>
            </w:r>
            <w:r w:rsidRPr="0006323A">
              <w:t xml:space="preserve"> janvier 2013</w:t>
            </w:r>
          </w:p>
          <w:p w:rsidR="0006323A" w:rsidRPr="0006323A" w:rsidRDefault="00A63FA5" w:rsidP="00EF6AA7">
            <w:pPr>
              <w:jc w:val="left"/>
            </w:pPr>
            <w:r>
              <w:t>7 bd</w:t>
            </w:r>
            <w:r w:rsidR="0006323A" w:rsidRPr="0006323A">
              <w:t xml:space="preserve"> de Strasbourg</w:t>
            </w:r>
          </w:p>
          <w:p w:rsidR="0006323A" w:rsidRPr="0006323A" w:rsidRDefault="0006323A" w:rsidP="00EF6AA7">
            <w:pPr>
              <w:jc w:val="left"/>
            </w:pPr>
            <w:r w:rsidRPr="0006323A">
              <w:t>59000 LILLE                                                           POLYTHERM</w:t>
            </w:r>
          </w:p>
          <w:p w:rsidR="0006323A" w:rsidRPr="0006323A" w:rsidRDefault="0006323A" w:rsidP="00EF6AA7">
            <w:pPr>
              <w:jc w:val="left"/>
            </w:pPr>
            <w:r w:rsidRPr="0006323A">
              <w:t xml:space="preserve">                                                                                 8 rue de Gand</w:t>
            </w:r>
          </w:p>
          <w:p w:rsidR="0006323A" w:rsidRPr="0006323A" w:rsidRDefault="0006323A" w:rsidP="00EF6AA7">
            <w:pPr>
              <w:jc w:val="left"/>
            </w:pPr>
            <w:r w:rsidRPr="0006323A">
              <w:t xml:space="preserve">                                                                                 59200  TOURCOING</w:t>
            </w:r>
          </w:p>
          <w:p w:rsidR="0006323A" w:rsidRPr="0006323A" w:rsidRDefault="0006323A" w:rsidP="00EF6AA7">
            <w:pPr>
              <w:jc w:val="left"/>
            </w:pPr>
            <w:r w:rsidRPr="0006323A">
              <w:t>Bon de commande n°01988</w:t>
            </w:r>
          </w:p>
          <w:p w:rsidR="0006323A" w:rsidRPr="0006323A" w:rsidRDefault="0006323A" w:rsidP="00EF6AA7">
            <w:pPr>
              <w:jc w:val="left"/>
            </w:pPr>
            <w:r w:rsidRPr="0006323A">
              <w:t>Paiement par chèque sous escompte de 2% à réception des travaux</w:t>
            </w:r>
          </w:p>
        </w:tc>
      </w:tr>
      <w:tr w:rsidR="0006323A" w:rsidTr="00A63FA5">
        <w:tc>
          <w:tcPr>
            <w:tcW w:w="1384" w:type="dxa"/>
          </w:tcPr>
          <w:p w:rsidR="0006323A" w:rsidRPr="0006323A" w:rsidRDefault="0006323A" w:rsidP="00EF6AA7">
            <w:pPr>
              <w:jc w:val="left"/>
            </w:pPr>
            <w:r w:rsidRPr="0006323A">
              <w:t>Références</w:t>
            </w:r>
          </w:p>
        </w:tc>
        <w:tc>
          <w:tcPr>
            <w:tcW w:w="2640" w:type="dxa"/>
          </w:tcPr>
          <w:p w:rsidR="0006323A" w:rsidRPr="0006323A" w:rsidRDefault="0006323A" w:rsidP="00A63FA5">
            <w:pPr>
              <w:jc w:val="center"/>
            </w:pPr>
            <w:r w:rsidRPr="0006323A">
              <w:t>Désignation</w:t>
            </w:r>
          </w:p>
        </w:tc>
        <w:tc>
          <w:tcPr>
            <w:tcW w:w="1187" w:type="dxa"/>
          </w:tcPr>
          <w:p w:rsidR="0006323A" w:rsidRPr="0006323A" w:rsidRDefault="0006323A" w:rsidP="00EF6AA7">
            <w:pPr>
              <w:jc w:val="left"/>
            </w:pPr>
            <w:r w:rsidRPr="0006323A">
              <w:t>Quantité</w:t>
            </w:r>
          </w:p>
        </w:tc>
        <w:tc>
          <w:tcPr>
            <w:tcW w:w="1418" w:type="dxa"/>
          </w:tcPr>
          <w:p w:rsidR="0006323A" w:rsidRPr="0006323A" w:rsidRDefault="0006323A" w:rsidP="00A63FA5">
            <w:pPr>
              <w:jc w:val="center"/>
            </w:pPr>
            <w:r w:rsidRPr="0006323A">
              <w:t>PUHT</w:t>
            </w:r>
          </w:p>
        </w:tc>
        <w:tc>
          <w:tcPr>
            <w:tcW w:w="2410" w:type="dxa"/>
          </w:tcPr>
          <w:p w:rsidR="0006323A" w:rsidRPr="0006323A" w:rsidRDefault="0006323A" w:rsidP="00A63FA5">
            <w:pPr>
              <w:jc w:val="center"/>
            </w:pPr>
            <w:r w:rsidRPr="0006323A">
              <w:t>Observation</w:t>
            </w:r>
            <w:r w:rsidR="00A63FA5">
              <w:t>s</w:t>
            </w:r>
          </w:p>
        </w:tc>
      </w:tr>
      <w:tr w:rsidR="0006323A" w:rsidTr="00A63FA5">
        <w:tc>
          <w:tcPr>
            <w:tcW w:w="1384" w:type="dxa"/>
          </w:tcPr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  <w:r w:rsidRPr="0006323A">
              <w:t>CLIGAI</w:t>
            </w: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  <w:r w:rsidRPr="0006323A">
              <w:t>306777</w:t>
            </w:r>
          </w:p>
          <w:p w:rsidR="0006323A" w:rsidRPr="0006323A" w:rsidRDefault="0006323A" w:rsidP="00EF6AA7">
            <w:pPr>
              <w:jc w:val="left"/>
            </w:pPr>
          </w:p>
        </w:tc>
        <w:tc>
          <w:tcPr>
            <w:tcW w:w="2640" w:type="dxa"/>
          </w:tcPr>
          <w:p w:rsidR="00A63FA5" w:rsidRDefault="00A63FA5" w:rsidP="00EF6AA7">
            <w:pPr>
              <w:jc w:val="left"/>
            </w:pPr>
            <w:r w:rsidRPr="00A63FA5">
              <w:rPr>
                <w:b/>
              </w:rPr>
              <w:t>Pose</w:t>
            </w:r>
            <w:r>
              <w:t xml:space="preserve"> </w:t>
            </w:r>
          </w:p>
          <w:p w:rsidR="0006323A" w:rsidRPr="0006323A" w:rsidRDefault="0006323A" w:rsidP="00EF6AA7">
            <w:pPr>
              <w:jc w:val="left"/>
            </w:pPr>
            <w:r w:rsidRPr="0006323A">
              <w:t xml:space="preserve">système de </w:t>
            </w:r>
            <w:r w:rsidR="00A63FA5">
              <w:t>c</w:t>
            </w:r>
            <w:r w:rsidRPr="0006323A">
              <w:t xml:space="preserve">limatisation type  Réversible </w:t>
            </w:r>
            <w:proofErr w:type="spellStart"/>
            <w:r w:rsidRPr="0006323A">
              <w:t>gainable</w:t>
            </w:r>
            <w:proofErr w:type="spellEnd"/>
            <w:r w:rsidRPr="0006323A">
              <w:t xml:space="preserve"> super inventer DAIKIN</w:t>
            </w:r>
          </w:p>
          <w:p w:rsidR="0006323A" w:rsidRPr="0006323A" w:rsidRDefault="0006323A" w:rsidP="00EF6AA7">
            <w:pPr>
              <w:jc w:val="left"/>
            </w:pPr>
            <w:r w:rsidRPr="0006323A">
              <w:t>Kit de montage climatiseur</w:t>
            </w:r>
          </w:p>
          <w:p w:rsidR="00A63FA5" w:rsidRPr="00A63FA5" w:rsidRDefault="00A63FA5" w:rsidP="00A63FA5">
            <w:pPr>
              <w:jc w:val="left"/>
              <w:rPr>
                <w:b/>
              </w:rPr>
            </w:pPr>
            <w:r w:rsidRPr="00A63FA5">
              <w:rPr>
                <w:b/>
              </w:rPr>
              <w:t>Main d’œuvre </w:t>
            </w:r>
          </w:p>
          <w:p w:rsidR="0006323A" w:rsidRPr="0006323A" w:rsidRDefault="0006323A" w:rsidP="00A63FA5">
            <w:pPr>
              <w:jc w:val="left"/>
            </w:pPr>
            <w:r w:rsidRPr="0006323A">
              <w:t xml:space="preserve">Installation </w:t>
            </w:r>
          </w:p>
        </w:tc>
        <w:tc>
          <w:tcPr>
            <w:tcW w:w="1187" w:type="dxa"/>
          </w:tcPr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center"/>
            </w:pPr>
            <w:r w:rsidRPr="0006323A">
              <w:t>2</w:t>
            </w:r>
          </w:p>
          <w:p w:rsidR="0006323A" w:rsidRPr="0006323A" w:rsidRDefault="0006323A" w:rsidP="00EF6AA7">
            <w:pPr>
              <w:jc w:val="center"/>
            </w:pPr>
          </w:p>
          <w:p w:rsidR="0006323A" w:rsidRPr="0006323A" w:rsidRDefault="0006323A" w:rsidP="00EF6AA7">
            <w:pPr>
              <w:jc w:val="center"/>
            </w:pPr>
            <w:r w:rsidRPr="0006323A">
              <w:t>2</w:t>
            </w:r>
          </w:p>
          <w:p w:rsidR="0006323A" w:rsidRPr="0006323A" w:rsidRDefault="0006323A" w:rsidP="00EF6AA7">
            <w:pPr>
              <w:jc w:val="center"/>
            </w:pPr>
          </w:p>
          <w:p w:rsidR="0006323A" w:rsidRPr="0006323A" w:rsidRDefault="0006323A" w:rsidP="00EF6AA7">
            <w:pPr>
              <w:jc w:val="center"/>
            </w:pPr>
          </w:p>
          <w:p w:rsidR="0006323A" w:rsidRPr="0006323A" w:rsidRDefault="0006323A" w:rsidP="00EF6AA7">
            <w:pPr>
              <w:jc w:val="center"/>
            </w:pPr>
            <w:r w:rsidRPr="0006323A">
              <w:t>5 H</w:t>
            </w:r>
          </w:p>
        </w:tc>
        <w:tc>
          <w:tcPr>
            <w:tcW w:w="1418" w:type="dxa"/>
          </w:tcPr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  <w:r w:rsidRPr="0006323A">
              <w:t>1</w:t>
            </w:r>
            <w:r w:rsidR="00A63FA5">
              <w:t> </w:t>
            </w:r>
            <w:r w:rsidRPr="0006323A">
              <w:t>600</w:t>
            </w:r>
            <w:r w:rsidR="00A63FA5">
              <w:t>,00</w:t>
            </w:r>
            <w:r w:rsidRPr="0006323A">
              <w:t xml:space="preserve"> €</w:t>
            </w: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A63FA5">
            <w:pPr>
              <w:jc w:val="right"/>
            </w:pPr>
            <w:r w:rsidRPr="0006323A">
              <w:t>32</w:t>
            </w:r>
            <w:r w:rsidR="00A63FA5">
              <w:t>,00</w:t>
            </w:r>
            <w:r w:rsidRPr="0006323A">
              <w:t xml:space="preserve"> €</w:t>
            </w: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A63FA5">
            <w:pPr>
              <w:jc w:val="right"/>
            </w:pPr>
            <w:r w:rsidRPr="0006323A">
              <w:t xml:space="preserve"> 42, 5O €</w:t>
            </w:r>
          </w:p>
        </w:tc>
        <w:tc>
          <w:tcPr>
            <w:tcW w:w="2410" w:type="dxa"/>
          </w:tcPr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EF6AA7">
            <w:pPr>
              <w:jc w:val="left"/>
            </w:pPr>
          </w:p>
          <w:p w:rsidR="0006323A" w:rsidRPr="0006323A" w:rsidRDefault="0006323A" w:rsidP="00A63FA5">
            <w:pPr>
              <w:jc w:val="center"/>
            </w:pPr>
            <w:r w:rsidRPr="0006323A">
              <w:t>Remise 5 %</w:t>
            </w:r>
          </w:p>
          <w:p w:rsidR="0006323A" w:rsidRPr="0006323A" w:rsidRDefault="0006323A" w:rsidP="00EF6AA7">
            <w:pPr>
              <w:jc w:val="left"/>
            </w:pPr>
          </w:p>
        </w:tc>
      </w:tr>
      <w:tr w:rsidR="0006323A" w:rsidTr="00A63FA5">
        <w:tc>
          <w:tcPr>
            <w:tcW w:w="9039" w:type="dxa"/>
            <w:gridSpan w:val="5"/>
          </w:tcPr>
          <w:p w:rsidR="0006323A" w:rsidRPr="0006323A" w:rsidRDefault="0006323A" w:rsidP="00EF6AA7">
            <w:pPr>
              <w:jc w:val="left"/>
            </w:pPr>
            <w:r w:rsidRPr="0006323A">
              <w:t xml:space="preserve">Suite à la visite de Monsieur </w:t>
            </w:r>
            <w:proofErr w:type="spellStart"/>
            <w:r w:rsidR="00F418A1">
              <w:t>Rauwel</w:t>
            </w:r>
            <w:proofErr w:type="spellEnd"/>
            <w:r w:rsidR="00A63FA5">
              <w:t xml:space="preserve">, </w:t>
            </w:r>
            <w:r w:rsidRPr="0006323A">
              <w:t xml:space="preserve">nous passons commande </w:t>
            </w:r>
          </w:p>
          <w:p w:rsidR="0006323A" w:rsidRPr="0006323A" w:rsidRDefault="00A61995" w:rsidP="00EF6AA7">
            <w:pPr>
              <w:jc w:val="left"/>
            </w:pPr>
            <w:r>
              <w:rPr>
                <w:noProof/>
                <w:lang w:eastAsia="fr-FR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29" type="#_x0000_t19" style="position:absolute;margin-left:1.15pt;margin-top:4.5pt;width:58.5pt;height:7.15pt;flip:y;z-index:251661312"/>
              </w:pict>
            </w:r>
            <w:r>
              <w:rPr>
                <w:noProof/>
                <w:lang w:eastAsia="fr-FR"/>
              </w:rPr>
              <w:pict>
                <v:rect id="_x0000_s1027" style="position:absolute;margin-left:349.15pt;margin-top:11.65pt;width:150pt;height:152.5pt;z-index:251658240" filled="f" stroked="f">
                  <v:textbox style="mso-next-textbox:#_x0000_s1027">
                    <w:txbxContent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Commande :  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Recevable        </w:t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Non recevable 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Stock 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OK                   </w:t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sym w:font="Wingdings" w:char="F06F"/>
                        </w: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   Rupture 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>Référence(s) ou quantité(s) manquante :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  <w: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  <w:t>Visa du responsable :</w:t>
                        </w:r>
                      </w:p>
                      <w:p w:rsidR="0006323A" w:rsidRDefault="0006323A" w:rsidP="0006323A">
                        <w:pPr>
                          <w:rPr>
                            <w:rFonts w:ascii="Trebuchet MS" w:hAnsi="Trebuchet MS" w:cs="Arial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</w:pict>
            </w:r>
            <w:r w:rsidR="00A63FA5">
              <w:rPr>
                <w:rFonts w:ascii="Brush Script MT" w:hAnsi="Brush Script MT"/>
                <w:noProof/>
                <w:lang w:eastAsia="fr-F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4119880</wp:posOffset>
                  </wp:positionH>
                  <wp:positionV relativeFrom="paragraph">
                    <wp:posOffset>43180</wp:posOffset>
                  </wp:positionV>
                  <wp:extent cx="2486025" cy="2057400"/>
                  <wp:effectExtent l="19050" t="0" r="9525" b="0"/>
                  <wp:wrapNone/>
                  <wp:docPr id="1" name="Image 0" descr="post 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st it.png"/>
                          <pic:cNvPicPr/>
                        </pic:nvPicPr>
                        <pic:blipFill>
                          <a:blip r:embed="rId7" cstate="print"/>
                          <a:srcRect l="17337" t="22582" r="17647" b="16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6323A" w:rsidRPr="0006323A">
              <w:rPr>
                <w:rFonts w:ascii="Brush Script MT" w:hAnsi="Brush Script MT"/>
              </w:rPr>
              <w:t>ROCARD</w:t>
            </w:r>
          </w:p>
          <w:p w:rsidR="0006323A" w:rsidRPr="0006323A" w:rsidRDefault="0006323A" w:rsidP="00EF6AA7">
            <w:pPr>
              <w:jc w:val="left"/>
            </w:pPr>
          </w:p>
        </w:tc>
      </w:tr>
    </w:tbl>
    <w:p w:rsidR="0066628C" w:rsidRDefault="00047008"/>
    <w:sectPr w:rsidR="0066628C" w:rsidSect="0062150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008" w:rsidRDefault="00047008" w:rsidP="00A63FA5">
      <w:r>
        <w:separator/>
      </w:r>
    </w:p>
  </w:endnote>
  <w:endnote w:type="continuationSeparator" w:id="0">
    <w:p w:rsidR="00047008" w:rsidRDefault="00047008" w:rsidP="00A63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FA5" w:rsidRDefault="00A61995">
    <w:pPr>
      <w:pStyle w:val="Pieddepage"/>
    </w:pPr>
    <w:r>
      <w:rPr>
        <w:noProof/>
        <w:lang w:eastAsia="zh-TW"/>
      </w:rPr>
      <w:pict>
        <v:group id="_x0000_s4097" style="position:absolute;left:0;text-align:left;margin-left:0;margin-top:0;width:580.05pt;height:27.35pt;z-index:251660288;mso-position-horizontal:center;mso-position-horizontal-relative:page;mso-position-vertical:top;mso-position-vertical-relative:line" coordorigin="321,14850" coordsize="11601,547">
          <v:rect id="_x0000_s4098" style="position:absolute;left:374;top:14903;width:9346;height:432;mso-position-horizontal-relative:page;mso-position-vertical:center;mso-position-vertical-relative:bottom-margin-area" o:allowincell="f" fillcolor="#943634 [2405]" stroked="f" strokecolor="#943634 [2405]">
            <v:fill color2="#943634 [2405]"/>
            <v:textbox style="mso-next-textbox:#_x0000_s4098">
              <w:txbxContent>
                <w:sdt>
                  <w:sdtPr>
                    <w:rPr>
                      <w:color w:val="FFFFFF" w:themeColor="background1"/>
                      <w:spacing w:val="60"/>
                    </w:rPr>
                    <w:alias w:val="Adresse"/>
                    <w:id w:val="79885540"/>
                    <w:placeholder>
                      <w:docPart w:val="1115029BDC694AA2A1127A1FA5A64EB9"/>
                    </w:placeholder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A63FA5" w:rsidRDefault="00A63FA5" w:rsidP="00A63FA5">
                      <w:pPr>
                        <w:pStyle w:val="Pieddepage"/>
                        <w:jc w:val="center"/>
                        <w:rPr>
                          <w:color w:val="FFFFFF" w:themeColor="background1"/>
                          <w:spacing w:val="60"/>
                        </w:rPr>
                      </w:pPr>
                      <w:r>
                        <w:rPr>
                          <w:color w:val="FFFFFF" w:themeColor="background1"/>
                          <w:spacing w:val="60"/>
                        </w:rPr>
                        <w:t>Gestionnaire 1</w:t>
                      </w:r>
                    </w:p>
                  </w:sdtContent>
                </w:sdt>
                <w:p w:rsidR="00A63FA5" w:rsidRDefault="00A63FA5">
                  <w:pPr>
                    <w:pStyle w:val="En-tte"/>
                    <w:rPr>
                      <w:color w:val="FFFFFF" w:themeColor="background1"/>
                    </w:rPr>
                  </w:pPr>
                </w:p>
              </w:txbxContent>
            </v:textbox>
          </v:rect>
          <v:rect id="_x0000_s4099" style="position:absolute;left:9763;top:14903;width:2102;height:432;mso-position-horizontal-relative:page;mso-position-vertical:center;mso-position-vertical-relative:bottom-margin-area" o:allowincell="f" fillcolor="#943634 [2405]" stroked="f">
            <v:fill color2="#943634 [2405]"/>
            <v:textbox style="mso-next-textbox:#_x0000_s4099">
              <w:txbxContent>
                <w:p w:rsidR="00A63FA5" w:rsidRPr="00A63FA5" w:rsidRDefault="00A63FA5" w:rsidP="00A63FA5"/>
              </w:txbxContent>
            </v:textbox>
          </v:rect>
          <v:rect id="_x0000_s4100" style="position:absolute;left:321;top:14850;width:11601;height:547;mso-width-percent:950;mso-position-horizontal:center;mso-position-horizontal-relative:page;mso-position-vertical:center;mso-position-vertical-relative:bottom-margin-area;mso-width-percent:950" o:allowincell="f" filled="f"/>
          <w10:wrap type="topAndBottom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008" w:rsidRDefault="00047008" w:rsidP="00A63FA5">
      <w:r>
        <w:separator/>
      </w:r>
    </w:p>
  </w:footnote>
  <w:footnote w:type="continuationSeparator" w:id="0">
    <w:p w:rsidR="00047008" w:rsidRDefault="00047008" w:rsidP="00A63F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6323A"/>
    <w:rsid w:val="00047008"/>
    <w:rsid w:val="0006323A"/>
    <w:rsid w:val="000E18B7"/>
    <w:rsid w:val="000F017D"/>
    <w:rsid w:val="001745CB"/>
    <w:rsid w:val="00227E43"/>
    <w:rsid w:val="002E68CE"/>
    <w:rsid w:val="00342623"/>
    <w:rsid w:val="00350AEA"/>
    <w:rsid w:val="004909C0"/>
    <w:rsid w:val="00555986"/>
    <w:rsid w:val="00616E89"/>
    <w:rsid w:val="00621505"/>
    <w:rsid w:val="006F3EC0"/>
    <w:rsid w:val="00725429"/>
    <w:rsid w:val="007A7269"/>
    <w:rsid w:val="007F65F2"/>
    <w:rsid w:val="00956BF9"/>
    <w:rsid w:val="009B5571"/>
    <w:rsid w:val="00A41243"/>
    <w:rsid w:val="00A61995"/>
    <w:rsid w:val="00A63FA5"/>
    <w:rsid w:val="00A75A61"/>
    <w:rsid w:val="00AC39F1"/>
    <w:rsid w:val="00B417D1"/>
    <w:rsid w:val="00C60F9B"/>
    <w:rsid w:val="00D771C5"/>
    <w:rsid w:val="00D835CB"/>
    <w:rsid w:val="00D97177"/>
    <w:rsid w:val="00E1604B"/>
    <w:rsid w:val="00F279F9"/>
    <w:rsid w:val="00F411E2"/>
    <w:rsid w:val="00F418A1"/>
    <w:rsid w:val="00F61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" type="arc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empus Sans ITC" w:eastAsiaTheme="minorHAnsi" w:hAnsi="Tempus Sans ITC" w:cs="Times New Roman"/>
        <w:b/>
        <w:bCs/>
        <w:sz w:val="24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23A"/>
    <w:rPr>
      <w:rFonts w:eastAsia="SimSun"/>
      <w:b w:val="0"/>
      <w:bCs w:val="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3F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3FA5"/>
    <w:rPr>
      <w:rFonts w:eastAsia="SimSun"/>
      <w:b w:val="0"/>
      <w:bCs w:val="0"/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A63F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3FA5"/>
    <w:rPr>
      <w:rFonts w:eastAsia="SimSun"/>
      <w:b w:val="0"/>
      <w:bCs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15029BDC694AA2A1127A1FA5A64E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FFAE3D-9A12-43EA-9AD3-0B9DB0B10090}"/>
      </w:docPartPr>
      <w:docPartBody>
        <w:p w:rsidR="00D02AEB" w:rsidRDefault="00B8727F" w:rsidP="00B8727F">
          <w:pPr>
            <w:pStyle w:val="1115029BDC694AA2A1127A1FA5A64EB9"/>
          </w:pPr>
          <w:r>
            <w:rPr>
              <w:color w:val="FFFFFF" w:themeColor="background1"/>
              <w:spacing w:val="60"/>
            </w:rPr>
            <w:t>[Tapez l'adresse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 w:inkAnnotations="0"/>
  <w:defaultTabStop w:val="708"/>
  <w:hyphenationZone w:val="425"/>
  <w:characterSpacingControl w:val="doNotCompress"/>
  <w:compat>
    <w:useFELayout/>
  </w:compat>
  <w:rsids>
    <w:rsidRoot w:val="00B8727F"/>
    <w:rsid w:val="00091426"/>
    <w:rsid w:val="00B8727F"/>
    <w:rsid w:val="00D02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AE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115029BDC694AA2A1127A1FA5A64EB9">
    <w:name w:val="1115029BDC694AA2A1127A1FA5A64EB9"/>
    <w:rsid w:val="00B8727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Gestionnaire 1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</Words>
  <Characters>685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Christine</cp:lastModifiedBy>
  <cp:revision>5</cp:revision>
  <dcterms:created xsi:type="dcterms:W3CDTF">2013-02-20T09:30:00Z</dcterms:created>
  <dcterms:modified xsi:type="dcterms:W3CDTF">2013-03-08T09:56:00Z</dcterms:modified>
</cp:coreProperties>
</file>