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2783"/>
        <w:gridCol w:w="1044"/>
        <w:gridCol w:w="1418"/>
        <w:gridCol w:w="2410"/>
      </w:tblGrid>
      <w:tr w:rsidR="00133B7E" w:rsidTr="00BA6C29">
        <w:tc>
          <w:tcPr>
            <w:tcW w:w="9039" w:type="dxa"/>
            <w:gridSpan w:val="5"/>
          </w:tcPr>
          <w:p w:rsidR="00133B7E" w:rsidRPr="00133B7E" w:rsidRDefault="00133B7E" w:rsidP="00EF6AA7">
            <w:pPr>
              <w:jc w:val="left"/>
            </w:pPr>
            <w:r w:rsidRPr="00133B7E">
              <w:t>SSII                                                                           Lille le 1</w:t>
            </w:r>
            <w:r w:rsidR="00AA0A4B">
              <w:t>4</w:t>
            </w:r>
            <w:r w:rsidRPr="00133B7E">
              <w:t xml:space="preserve"> janvier 2013</w:t>
            </w:r>
          </w:p>
          <w:p w:rsidR="00133B7E" w:rsidRPr="00133B7E" w:rsidRDefault="00133B7E" w:rsidP="00EF6AA7">
            <w:pPr>
              <w:jc w:val="left"/>
            </w:pPr>
            <w:r w:rsidRPr="00133B7E">
              <w:t xml:space="preserve">45 </w:t>
            </w:r>
            <w:proofErr w:type="gramStart"/>
            <w:r w:rsidRPr="00133B7E">
              <w:t>allée</w:t>
            </w:r>
            <w:proofErr w:type="gramEnd"/>
            <w:r w:rsidRPr="00133B7E">
              <w:t xml:space="preserve"> des primevères</w:t>
            </w:r>
          </w:p>
          <w:p w:rsidR="00133B7E" w:rsidRPr="00133B7E" w:rsidRDefault="00133B7E" w:rsidP="00EF6AA7">
            <w:pPr>
              <w:jc w:val="left"/>
            </w:pPr>
            <w:r w:rsidRPr="00133B7E">
              <w:t>59000 LILLE                                                           POLYTHERM</w:t>
            </w:r>
          </w:p>
          <w:p w:rsidR="00133B7E" w:rsidRPr="00133B7E" w:rsidRDefault="00133B7E" w:rsidP="00EF6AA7">
            <w:pPr>
              <w:jc w:val="left"/>
            </w:pPr>
            <w:r w:rsidRPr="00133B7E">
              <w:t xml:space="preserve">                                                                                 8 rue de Gand</w:t>
            </w:r>
          </w:p>
          <w:p w:rsidR="00133B7E" w:rsidRPr="00133B7E" w:rsidRDefault="00133B7E" w:rsidP="00EF6AA7">
            <w:pPr>
              <w:jc w:val="left"/>
            </w:pPr>
            <w:r w:rsidRPr="00133B7E">
              <w:t xml:space="preserve">                                                                                 59200  TOURCOING</w:t>
            </w:r>
          </w:p>
          <w:p w:rsidR="00133B7E" w:rsidRPr="00133B7E" w:rsidRDefault="00133B7E" w:rsidP="00EF6AA7">
            <w:pPr>
              <w:jc w:val="left"/>
            </w:pPr>
            <w:r w:rsidRPr="00133B7E">
              <w:t>Bon de commande n°01334</w:t>
            </w:r>
          </w:p>
          <w:p w:rsidR="00133B7E" w:rsidRPr="00133B7E" w:rsidRDefault="00133B7E" w:rsidP="00EF6AA7">
            <w:pPr>
              <w:jc w:val="left"/>
            </w:pPr>
            <w:r w:rsidRPr="00133B7E">
              <w:t xml:space="preserve">Paiement par chèque après réalisation de l’intervention </w:t>
            </w:r>
          </w:p>
        </w:tc>
      </w:tr>
      <w:tr w:rsidR="00133B7E" w:rsidTr="00BA6C29">
        <w:tc>
          <w:tcPr>
            <w:tcW w:w="1384" w:type="dxa"/>
          </w:tcPr>
          <w:p w:rsidR="00133B7E" w:rsidRPr="00133B7E" w:rsidRDefault="00133B7E" w:rsidP="00EF6AA7">
            <w:pPr>
              <w:jc w:val="left"/>
            </w:pPr>
            <w:r w:rsidRPr="00133B7E">
              <w:t>Références</w:t>
            </w:r>
          </w:p>
        </w:tc>
        <w:tc>
          <w:tcPr>
            <w:tcW w:w="2783" w:type="dxa"/>
          </w:tcPr>
          <w:p w:rsidR="00133B7E" w:rsidRPr="00133B7E" w:rsidRDefault="00133B7E" w:rsidP="00EF6AA7">
            <w:pPr>
              <w:jc w:val="left"/>
            </w:pPr>
            <w:r w:rsidRPr="00133B7E">
              <w:t>Désignation</w:t>
            </w:r>
          </w:p>
        </w:tc>
        <w:tc>
          <w:tcPr>
            <w:tcW w:w="1044" w:type="dxa"/>
          </w:tcPr>
          <w:p w:rsidR="00133B7E" w:rsidRPr="00133B7E" w:rsidRDefault="00133B7E" w:rsidP="00EF6AA7">
            <w:pPr>
              <w:jc w:val="left"/>
            </w:pPr>
            <w:r w:rsidRPr="00133B7E">
              <w:t>Quantité</w:t>
            </w:r>
          </w:p>
        </w:tc>
        <w:tc>
          <w:tcPr>
            <w:tcW w:w="1418" w:type="dxa"/>
          </w:tcPr>
          <w:p w:rsidR="00133B7E" w:rsidRPr="00133B7E" w:rsidRDefault="00133B7E" w:rsidP="00BA6C29">
            <w:pPr>
              <w:jc w:val="center"/>
            </w:pPr>
            <w:r w:rsidRPr="00133B7E">
              <w:t>PUHT</w:t>
            </w:r>
          </w:p>
        </w:tc>
        <w:tc>
          <w:tcPr>
            <w:tcW w:w="2410" w:type="dxa"/>
          </w:tcPr>
          <w:p w:rsidR="00133B7E" w:rsidRPr="00133B7E" w:rsidRDefault="00133B7E" w:rsidP="00BA6C29">
            <w:pPr>
              <w:jc w:val="center"/>
            </w:pPr>
            <w:r w:rsidRPr="00133B7E">
              <w:t>Observation</w:t>
            </w:r>
            <w:r w:rsidR="00BA6C29">
              <w:t>s</w:t>
            </w:r>
          </w:p>
        </w:tc>
      </w:tr>
      <w:tr w:rsidR="00133B7E" w:rsidTr="00BA6C29">
        <w:tc>
          <w:tcPr>
            <w:tcW w:w="1384" w:type="dxa"/>
          </w:tcPr>
          <w:p w:rsidR="00133B7E" w:rsidRPr="00133B7E" w:rsidRDefault="00133B7E" w:rsidP="00EF6AA7">
            <w:pPr>
              <w:jc w:val="left"/>
            </w:pPr>
          </w:p>
          <w:p w:rsidR="00133B7E" w:rsidRPr="00133B7E" w:rsidRDefault="00133B7E" w:rsidP="00EF6AA7">
            <w:pPr>
              <w:jc w:val="left"/>
            </w:pPr>
          </w:p>
          <w:p w:rsidR="00133B7E" w:rsidRPr="00133B7E" w:rsidRDefault="00133B7E" w:rsidP="00EF6AA7">
            <w:pPr>
              <w:jc w:val="left"/>
            </w:pPr>
            <w:r w:rsidRPr="00133B7E">
              <w:t>CLICAS</w:t>
            </w:r>
          </w:p>
          <w:p w:rsidR="00133B7E" w:rsidRPr="00133B7E" w:rsidRDefault="00133B7E" w:rsidP="00EF6AA7">
            <w:pPr>
              <w:jc w:val="left"/>
            </w:pPr>
            <w:r w:rsidRPr="00133B7E">
              <w:t>306777</w:t>
            </w:r>
          </w:p>
          <w:p w:rsidR="00133B7E" w:rsidRPr="00133B7E" w:rsidRDefault="00133B7E" w:rsidP="00EF6AA7">
            <w:pPr>
              <w:jc w:val="left"/>
            </w:pPr>
          </w:p>
        </w:tc>
        <w:tc>
          <w:tcPr>
            <w:tcW w:w="2783" w:type="dxa"/>
          </w:tcPr>
          <w:p w:rsidR="00BA6C29" w:rsidRDefault="00133B7E" w:rsidP="00EF6AA7">
            <w:pPr>
              <w:jc w:val="left"/>
            </w:pPr>
            <w:r w:rsidRPr="00BA6C29">
              <w:rPr>
                <w:b/>
              </w:rPr>
              <w:t>Pose</w:t>
            </w:r>
            <w:r w:rsidRPr="00133B7E">
              <w:t xml:space="preserve"> </w:t>
            </w:r>
          </w:p>
          <w:p w:rsidR="00133B7E" w:rsidRPr="00133B7E" w:rsidRDefault="00BA6C29" w:rsidP="00EF6AA7">
            <w:pPr>
              <w:jc w:val="left"/>
            </w:pPr>
            <w:r>
              <w:t>S</w:t>
            </w:r>
            <w:r w:rsidR="00133B7E" w:rsidRPr="00133B7E">
              <w:t xml:space="preserve">ystème de </w:t>
            </w:r>
            <w:r>
              <w:t>c</w:t>
            </w:r>
            <w:r w:rsidR="00133B7E" w:rsidRPr="00133B7E">
              <w:t>limatisation type  cassette SAMSUNG CFT13</w:t>
            </w:r>
          </w:p>
          <w:p w:rsidR="00133B7E" w:rsidRPr="00133B7E" w:rsidRDefault="00133B7E" w:rsidP="00EF6AA7">
            <w:pPr>
              <w:jc w:val="left"/>
            </w:pPr>
            <w:r w:rsidRPr="00133B7E">
              <w:t>Kit de montage climatiseur</w:t>
            </w:r>
          </w:p>
          <w:p w:rsidR="00133B7E" w:rsidRPr="00BA6C29" w:rsidRDefault="00BA6C29" w:rsidP="00EF6AA7">
            <w:pPr>
              <w:jc w:val="left"/>
              <w:rPr>
                <w:b/>
              </w:rPr>
            </w:pPr>
            <w:r w:rsidRPr="00BA6C29">
              <w:rPr>
                <w:b/>
              </w:rPr>
              <w:t>Main d’œuvre </w:t>
            </w:r>
          </w:p>
          <w:p w:rsidR="00133B7E" w:rsidRPr="00133B7E" w:rsidRDefault="00133B7E" w:rsidP="00EF6AA7">
            <w:pPr>
              <w:jc w:val="left"/>
            </w:pPr>
            <w:r w:rsidRPr="00133B7E">
              <w:t xml:space="preserve">Installation </w:t>
            </w:r>
          </w:p>
        </w:tc>
        <w:tc>
          <w:tcPr>
            <w:tcW w:w="1044" w:type="dxa"/>
          </w:tcPr>
          <w:p w:rsidR="00133B7E" w:rsidRPr="00133B7E" w:rsidRDefault="00133B7E" w:rsidP="00EF6AA7">
            <w:pPr>
              <w:jc w:val="left"/>
            </w:pPr>
          </w:p>
          <w:p w:rsidR="00133B7E" w:rsidRPr="00133B7E" w:rsidRDefault="00133B7E" w:rsidP="00EF6AA7">
            <w:pPr>
              <w:jc w:val="left"/>
            </w:pPr>
          </w:p>
          <w:p w:rsidR="00133B7E" w:rsidRPr="00133B7E" w:rsidRDefault="00133B7E" w:rsidP="00EF6AA7">
            <w:pPr>
              <w:jc w:val="center"/>
            </w:pPr>
            <w:r w:rsidRPr="00133B7E">
              <w:t>3</w:t>
            </w:r>
          </w:p>
          <w:p w:rsidR="00133B7E" w:rsidRPr="00133B7E" w:rsidRDefault="00133B7E" w:rsidP="00EF6AA7">
            <w:pPr>
              <w:jc w:val="center"/>
            </w:pPr>
            <w:r w:rsidRPr="00133B7E">
              <w:t>3</w:t>
            </w:r>
          </w:p>
          <w:p w:rsidR="00133B7E" w:rsidRPr="00133B7E" w:rsidRDefault="00133B7E" w:rsidP="00EF6AA7">
            <w:pPr>
              <w:jc w:val="center"/>
            </w:pPr>
          </w:p>
          <w:p w:rsidR="00BA6C29" w:rsidRDefault="00BA6C29" w:rsidP="00EF6AA7">
            <w:pPr>
              <w:jc w:val="center"/>
            </w:pPr>
          </w:p>
          <w:p w:rsidR="00133B7E" w:rsidRPr="00133B7E" w:rsidRDefault="00133B7E" w:rsidP="00EF6AA7">
            <w:pPr>
              <w:jc w:val="center"/>
            </w:pPr>
            <w:r w:rsidRPr="00133B7E">
              <w:t>6 H</w:t>
            </w:r>
          </w:p>
          <w:p w:rsidR="00133B7E" w:rsidRPr="00133B7E" w:rsidRDefault="00133B7E" w:rsidP="00EF6AA7">
            <w:pPr>
              <w:jc w:val="left"/>
            </w:pPr>
          </w:p>
        </w:tc>
        <w:tc>
          <w:tcPr>
            <w:tcW w:w="1418" w:type="dxa"/>
          </w:tcPr>
          <w:p w:rsidR="00133B7E" w:rsidRPr="00133B7E" w:rsidRDefault="00133B7E" w:rsidP="00EF6AA7">
            <w:pPr>
              <w:jc w:val="left"/>
            </w:pPr>
          </w:p>
          <w:p w:rsidR="00133B7E" w:rsidRPr="00133B7E" w:rsidRDefault="00133B7E" w:rsidP="00EF6AA7">
            <w:pPr>
              <w:jc w:val="left"/>
            </w:pPr>
          </w:p>
          <w:p w:rsidR="00133B7E" w:rsidRPr="00133B7E" w:rsidRDefault="00133B7E" w:rsidP="00BA6C29">
            <w:pPr>
              <w:jc w:val="right"/>
            </w:pPr>
            <w:r w:rsidRPr="00133B7E">
              <w:t>2</w:t>
            </w:r>
            <w:r w:rsidR="00BA6C29">
              <w:t> </w:t>
            </w:r>
            <w:r w:rsidRPr="00133B7E">
              <w:t>100</w:t>
            </w:r>
            <w:r w:rsidR="00BA6C29">
              <w:t>,00</w:t>
            </w:r>
            <w:r w:rsidRPr="00133B7E">
              <w:t xml:space="preserve"> €</w:t>
            </w:r>
          </w:p>
          <w:p w:rsidR="00133B7E" w:rsidRPr="00133B7E" w:rsidRDefault="00133B7E" w:rsidP="00BA6C29">
            <w:pPr>
              <w:jc w:val="right"/>
            </w:pPr>
            <w:r w:rsidRPr="00133B7E">
              <w:t>32</w:t>
            </w:r>
            <w:r w:rsidR="00BA6C29">
              <w:t>,00</w:t>
            </w:r>
            <w:r w:rsidRPr="00133B7E">
              <w:t xml:space="preserve"> €</w:t>
            </w:r>
          </w:p>
          <w:p w:rsidR="00133B7E" w:rsidRPr="00133B7E" w:rsidRDefault="00133B7E" w:rsidP="00BA6C29">
            <w:pPr>
              <w:jc w:val="right"/>
            </w:pPr>
          </w:p>
          <w:p w:rsidR="00133B7E" w:rsidRPr="00133B7E" w:rsidRDefault="005962CC" w:rsidP="00BA6C29">
            <w:pPr>
              <w:jc w:val="right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255270</wp:posOffset>
                  </wp:positionV>
                  <wp:extent cx="2771775" cy="2133600"/>
                  <wp:effectExtent l="19050" t="0" r="9525" b="0"/>
                  <wp:wrapNone/>
                  <wp:docPr id="1" name="Image 0" descr="post 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 it.png"/>
                          <pic:cNvPicPr/>
                        </pic:nvPicPr>
                        <pic:blipFill>
                          <a:blip r:embed="rId7" cstate="print"/>
                          <a:srcRect l="17337" t="22857" r="17647" b="166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33B7E" w:rsidRPr="00133B7E">
              <w:t>42, 5O €</w:t>
            </w:r>
          </w:p>
        </w:tc>
        <w:tc>
          <w:tcPr>
            <w:tcW w:w="2410" w:type="dxa"/>
          </w:tcPr>
          <w:p w:rsidR="00133B7E" w:rsidRPr="00133B7E" w:rsidRDefault="00133B7E" w:rsidP="00EF6AA7">
            <w:pPr>
              <w:jc w:val="left"/>
            </w:pPr>
          </w:p>
          <w:p w:rsidR="00133B7E" w:rsidRPr="00133B7E" w:rsidRDefault="00133B7E" w:rsidP="00EF6AA7">
            <w:pPr>
              <w:jc w:val="left"/>
            </w:pPr>
          </w:p>
          <w:p w:rsidR="00133B7E" w:rsidRPr="00133B7E" w:rsidRDefault="00133B7E" w:rsidP="00BA6C29">
            <w:pPr>
              <w:jc w:val="center"/>
            </w:pPr>
            <w:r w:rsidRPr="00133B7E">
              <w:t>Remise 5 %</w:t>
            </w:r>
          </w:p>
        </w:tc>
      </w:tr>
      <w:tr w:rsidR="00133B7E" w:rsidTr="00BA6C29">
        <w:tc>
          <w:tcPr>
            <w:tcW w:w="9039" w:type="dxa"/>
            <w:gridSpan w:val="5"/>
          </w:tcPr>
          <w:p w:rsidR="00133B7E" w:rsidRPr="00133B7E" w:rsidRDefault="00E12464" w:rsidP="00EF6AA7">
            <w:pPr>
              <w:jc w:val="left"/>
            </w:pPr>
            <w:r>
              <w:rPr>
                <w:noProof/>
                <w:lang w:eastAsia="fr-FR"/>
              </w:rPr>
              <w:pict>
                <v:rect id="_x0000_s1026" style="position:absolute;margin-left:333.4pt;margin-top:.4pt;width:150pt;height:152.5pt;z-index:251660288;mso-position-horizontal-relative:text;mso-position-vertical-relative:text" filled="f" stroked="f">
                  <v:textbox>
                    <w:txbxContent>
                      <w:p w:rsidR="00133B7E" w:rsidRDefault="00133B7E" w:rsidP="00133B7E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Commande :  </w:t>
                        </w:r>
                      </w:p>
                      <w:p w:rsidR="00133B7E" w:rsidRDefault="00133B7E" w:rsidP="00133B7E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sym w:font="Wingdings" w:char="F06F"/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Recevable        </w:t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sym w:font="Wingdings" w:char="F06F"/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Non recevable </w:t>
                        </w:r>
                      </w:p>
                      <w:p w:rsidR="00133B7E" w:rsidRDefault="00133B7E" w:rsidP="00133B7E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</w:p>
                      <w:p w:rsidR="00133B7E" w:rsidRDefault="00133B7E" w:rsidP="00133B7E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Stock </w:t>
                        </w:r>
                      </w:p>
                      <w:p w:rsidR="00133B7E" w:rsidRDefault="00133B7E" w:rsidP="00133B7E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sym w:font="Wingdings" w:char="F06F"/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OK                   </w:t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sym w:font="Wingdings" w:char="F06F"/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   Rupture </w:t>
                        </w:r>
                      </w:p>
                      <w:p w:rsidR="00133B7E" w:rsidRDefault="00133B7E" w:rsidP="00133B7E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>Référence(s) ou quantité(s) manquante :</w:t>
                        </w:r>
                      </w:p>
                      <w:p w:rsidR="00133B7E" w:rsidRDefault="00133B7E" w:rsidP="00133B7E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</w:r>
                      </w:p>
                      <w:p w:rsidR="00133B7E" w:rsidRDefault="00133B7E" w:rsidP="00133B7E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>Visa du responsable :</w:t>
                        </w:r>
                      </w:p>
                      <w:p w:rsidR="00133B7E" w:rsidRDefault="00133B7E" w:rsidP="00133B7E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rect>
              </w:pict>
            </w:r>
            <w:r w:rsidR="00133B7E" w:rsidRPr="00133B7E">
              <w:t xml:space="preserve">Suite à la visite de Monsieur </w:t>
            </w:r>
            <w:r w:rsidR="00C71ACD">
              <w:t>Rauwel</w:t>
            </w:r>
            <w:r w:rsidR="00BA6C29">
              <w:t xml:space="preserve">, </w:t>
            </w:r>
            <w:r w:rsidR="00133B7E" w:rsidRPr="00133B7E">
              <w:t xml:space="preserve">nous passons commande </w:t>
            </w:r>
          </w:p>
          <w:p w:rsidR="00133B7E" w:rsidRPr="00C71ACD" w:rsidRDefault="00133B7E" w:rsidP="00C71ACD">
            <w:pPr>
              <w:jc w:val="left"/>
            </w:pPr>
            <w:r w:rsidRPr="00133B7E">
              <w:rPr>
                <w:rFonts w:ascii="Brush Script MT" w:hAnsi="Brush Script MT"/>
              </w:rPr>
              <w:t xml:space="preserve">           </w:t>
            </w:r>
            <w:r w:rsidR="005962CC">
              <w:t>FRED</w:t>
            </w:r>
          </w:p>
        </w:tc>
      </w:tr>
    </w:tbl>
    <w:p w:rsidR="0066628C" w:rsidRDefault="002D7E49"/>
    <w:p w:rsidR="00133B7E" w:rsidRDefault="00133B7E"/>
    <w:p w:rsidR="00133B7E" w:rsidRDefault="00133B7E"/>
    <w:p w:rsidR="00133B7E" w:rsidRDefault="00133B7E"/>
    <w:p w:rsidR="00133B7E" w:rsidRDefault="00133B7E"/>
    <w:sectPr w:rsidR="00133B7E" w:rsidSect="006215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E49" w:rsidRDefault="002D7E49" w:rsidP="00BA6C29">
      <w:r>
        <w:separator/>
      </w:r>
    </w:p>
  </w:endnote>
  <w:endnote w:type="continuationSeparator" w:id="0">
    <w:p w:rsidR="002D7E49" w:rsidRDefault="002D7E49" w:rsidP="00BA6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C29" w:rsidRDefault="00E12464">
    <w:pPr>
      <w:pStyle w:val="Pieddepage"/>
    </w:pPr>
    <w:r>
      <w:rPr>
        <w:noProof/>
        <w:lang w:eastAsia="zh-TW"/>
      </w:rPr>
      <w:pict>
        <v:group id="_x0000_s4097" style="position:absolute;left:0;text-align:left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4098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4098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resse"/>
                    <w:id w:val="79885540"/>
                    <w:placeholder>
                      <w:docPart w:val="E17ECD0B00AC4268A729A612D482D356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BA6C29" w:rsidRDefault="00BA6C29" w:rsidP="00BA6C29">
                      <w:pPr>
                        <w:pStyle w:val="Pieddepage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color w:val="FFFFFF" w:themeColor="background1"/>
                          <w:spacing w:val="60"/>
                        </w:rPr>
                        <w:t>Gestionnaire 1</w:t>
                      </w:r>
                    </w:p>
                  </w:sdtContent>
                </w:sdt>
                <w:p w:rsidR="00BA6C29" w:rsidRDefault="00BA6C29">
                  <w:pPr>
                    <w:pStyle w:val="En-tt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4099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4099">
              <w:txbxContent>
                <w:p w:rsidR="00BA6C29" w:rsidRDefault="00BA6C29">
                  <w:pPr>
                    <w:pStyle w:val="Pieddepag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4100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E49" w:rsidRDefault="002D7E49" w:rsidP="00BA6C29">
      <w:r>
        <w:separator/>
      </w:r>
    </w:p>
  </w:footnote>
  <w:footnote w:type="continuationSeparator" w:id="0">
    <w:p w:rsidR="002D7E49" w:rsidRDefault="002D7E49" w:rsidP="00BA6C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33B7E"/>
    <w:rsid w:val="000E18B7"/>
    <w:rsid w:val="000F017D"/>
    <w:rsid w:val="00133B7E"/>
    <w:rsid w:val="001745CB"/>
    <w:rsid w:val="00227E43"/>
    <w:rsid w:val="00272D28"/>
    <w:rsid w:val="002D4572"/>
    <w:rsid w:val="002D7E49"/>
    <w:rsid w:val="002E68CE"/>
    <w:rsid w:val="00342623"/>
    <w:rsid w:val="00350AEA"/>
    <w:rsid w:val="003E2927"/>
    <w:rsid w:val="004909C0"/>
    <w:rsid w:val="00555986"/>
    <w:rsid w:val="00584060"/>
    <w:rsid w:val="005962CC"/>
    <w:rsid w:val="00616E89"/>
    <w:rsid w:val="00621505"/>
    <w:rsid w:val="00670F30"/>
    <w:rsid w:val="006F3EC0"/>
    <w:rsid w:val="007A7269"/>
    <w:rsid w:val="007F65F2"/>
    <w:rsid w:val="00956BF9"/>
    <w:rsid w:val="009B5571"/>
    <w:rsid w:val="00A41243"/>
    <w:rsid w:val="00A75A61"/>
    <w:rsid w:val="00AA0A4B"/>
    <w:rsid w:val="00B417D1"/>
    <w:rsid w:val="00BA6C29"/>
    <w:rsid w:val="00C71ACD"/>
    <w:rsid w:val="00D835CB"/>
    <w:rsid w:val="00D97177"/>
    <w:rsid w:val="00E12464"/>
    <w:rsid w:val="00E1604B"/>
    <w:rsid w:val="00F4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mpus Sans ITC" w:eastAsiaTheme="minorHAnsi" w:hAnsi="Tempus Sans ITC" w:cs="Times New Roman"/>
        <w:b/>
        <w:bCs/>
        <w:sz w:val="24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B7E"/>
    <w:rPr>
      <w:rFonts w:eastAsia="SimSun"/>
      <w:b w:val="0"/>
      <w:bCs w:val="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6C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C29"/>
    <w:rPr>
      <w:rFonts w:eastAsia="SimSun"/>
      <w:b w:val="0"/>
      <w:bCs w:val="0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BA6C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C29"/>
    <w:rPr>
      <w:rFonts w:eastAsia="SimSun"/>
      <w:b w:val="0"/>
      <w:b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17ECD0B00AC4268A729A612D482D3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63C59E-82D8-4B40-AED0-DFB1B2802CC4}"/>
      </w:docPartPr>
      <w:docPartBody>
        <w:p w:rsidR="00083FFA" w:rsidRDefault="008E1FB3" w:rsidP="008E1FB3">
          <w:pPr>
            <w:pStyle w:val="E17ECD0B00AC4268A729A612D482D356"/>
          </w:pPr>
          <w:r>
            <w:rPr>
              <w:color w:val="FFFFFF" w:themeColor="background1"/>
              <w:spacing w:val="60"/>
            </w:rPr>
            <w:t>[Tapez l'adresse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 w:inkAnnotations="0"/>
  <w:defaultTabStop w:val="708"/>
  <w:hyphenationZone w:val="425"/>
  <w:characterSpacingControl w:val="doNotCompress"/>
  <w:compat>
    <w:useFELayout/>
  </w:compat>
  <w:rsids>
    <w:rsidRoot w:val="008E1FB3"/>
    <w:rsid w:val="00083FFA"/>
    <w:rsid w:val="007F6F23"/>
    <w:rsid w:val="008E1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F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17ECD0B00AC4268A729A612D482D356">
    <w:name w:val="E17ECD0B00AC4268A729A612D482D356"/>
    <w:rsid w:val="008E1F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Gestionnaire 1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685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2</cp:revision>
  <dcterms:created xsi:type="dcterms:W3CDTF">2013-03-08T09:55:00Z</dcterms:created>
  <dcterms:modified xsi:type="dcterms:W3CDTF">2013-03-08T09:55:00Z</dcterms:modified>
</cp:coreProperties>
</file>